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AB5CF3" w:rsidRDefault="0075549C" w:rsidP="005A6F1A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9</w:t>
      </w:r>
      <w:r w:rsidR="005A6F1A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ª</w:t>
      </w:r>
      <w:r w:rsidR="005A6F1A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–</w:t>
      </w:r>
      <w:r w:rsidR="005A6F1A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5 de julio</w:t>
      </w:r>
      <w:r w:rsidR="005A6F1A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5A6F1A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5A6F1A" w:rsidRDefault="005A6F1A" w:rsidP="005A6F1A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5A6F1A" w:rsidRPr="00A14306" w:rsidRDefault="005A6F1A" w:rsidP="005A6F1A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5B269C">
        <w:rPr>
          <w:rFonts w:ascii="Arial Narrow" w:eastAsia="Batang" w:hAnsi="Arial Narrow" w:cs="Arial"/>
          <w:bCs/>
          <w:lang w:val="es-ES_tradnl"/>
        </w:rPr>
        <w:t>8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>
        <w:rPr>
          <w:rFonts w:ascii="Arial Narrow" w:hAnsi="Arial Narrow" w:cs="Arial"/>
          <w:bCs/>
          <w:lang w:val="es-ES_tradnl"/>
        </w:rPr>
        <w:t>7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5A6F1A" w:rsidRPr="00A14306" w:rsidRDefault="005A6F1A" w:rsidP="005A6F1A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5A6F1A" w:rsidRDefault="005A6F1A" w:rsidP="005A6F1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  <w:r>
        <w:rPr>
          <w:rFonts w:ascii="Arial Narrow" w:eastAsia="Batang" w:hAnsi="Arial Narrow" w:cs="Arial"/>
          <w:bCs/>
          <w:lang w:val="es-ES_tradnl"/>
        </w:rPr>
        <w:t>HCD</w:t>
      </w:r>
    </w:p>
    <w:p w:rsidR="00F45FB7" w:rsidRPr="005A6F1A" w:rsidRDefault="00F45FB7" w:rsidP="00212DEF">
      <w:pPr>
        <w:tabs>
          <w:tab w:val="left" w:pos="-426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_tradnl"/>
        </w:rPr>
      </w:pPr>
    </w:p>
    <w:p w:rsidR="000B243F" w:rsidRDefault="00FD37DD" w:rsidP="00212DEF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ASUNTOS ENTRADOS:</w:t>
      </w:r>
    </w:p>
    <w:p w:rsidR="0075549C" w:rsidRDefault="003F3795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0030175/2017 CAUSANTE </w:t>
      </w:r>
      <w:r>
        <w:rPr>
          <w:rFonts w:ascii="Arial Narrow" w:eastAsia="Batang" w:hAnsi="Arial Narrow"/>
          <w:sz w:val="22"/>
          <w:szCs w:val="22"/>
        </w:rPr>
        <w:t xml:space="preserve">Prof. María Marcela González, Prof. Claudia </w:t>
      </w:r>
      <w:proofErr w:type="spellStart"/>
      <w:r>
        <w:rPr>
          <w:rFonts w:ascii="Arial Narrow" w:eastAsia="Batang" w:hAnsi="Arial Narrow"/>
          <w:sz w:val="22"/>
          <w:szCs w:val="22"/>
        </w:rPr>
        <w:t>Schander</w:t>
      </w:r>
      <w:proofErr w:type="spellEnd"/>
      <w:r>
        <w:rPr>
          <w:rFonts w:ascii="Arial Narrow" w:eastAsia="Batang" w:hAnsi="Arial Narrow"/>
          <w:sz w:val="22"/>
          <w:szCs w:val="22"/>
        </w:rPr>
        <w:t>, P</w:t>
      </w:r>
      <w:r w:rsidRPr="00425524">
        <w:rPr>
          <w:rFonts w:ascii="Arial Narrow" w:eastAsia="Batang" w:hAnsi="Arial Narrow"/>
          <w:sz w:val="22"/>
          <w:szCs w:val="22"/>
        </w:rPr>
        <w:t>rof. Dolore</w:t>
      </w:r>
      <w:r w:rsidR="00425524">
        <w:rPr>
          <w:rFonts w:ascii="Arial Narrow" w:eastAsia="Batang" w:hAnsi="Arial Narrow"/>
          <w:sz w:val="22"/>
          <w:szCs w:val="22"/>
        </w:rPr>
        <w:t>s Orta, Prof. Adr</w:t>
      </w:r>
      <w:r w:rsidR="004E59B2">
        <w:rPr>
          <w:rFonts w:ascii="Arial Narrow" w:eastAsia="Batang" w:hAnsi="Arial Narrow"/>
          <w:sz w:val="22"/>
          <w:szCs w:val="22"/>
        </w:rPr>
        <w:t>iana del Valle Castro y Prof. An</w:t>
      </w:r>
      <w:r w:rsidR="00425524">
        <w:rPr>
          <w:rFonts w:ascii="Arial Narrow" w:eastAsia="Batang" w:hAnsi="Arial Narrow"/>
          <w:sz w:val="22"/>
          <w:szCs w:val="22"/>
        </w:rPr>
        <w:t xml:space="preserve">a Ávalos </w:t>
      </w:r>
      <w:r w:rsidR="00425524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425524">
        <w:rPr>
          <w:rFonts w:ascii="Arial Narrow" w:eastAsia="Batang" w:hAnsi="Arial Narrow"/>
          <w:sz w:val="22"/>
          <w:szCs w:val="22"/>
        </w:rPr>
        <w:t>Reitera</w:t>
      </w:r>
      <w:r w:rsidR="00284AC4">
        <w:rPr>
          <w:rFonts w:ascii="Arial Narrow" w:eastAsia="Batang" w:hAnsi="Arial Narrow"/>
          <w:sz w:val="22"/>
          <w:szCs w:val="22"/>
        </w:rPr>
        <w:t>n</w:t>
      </w:r>
      <w:r w:rsidR="00425524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284AC4">
        <w:rPr>
          <w:rFonts w:ascii="Arial Narrow" w:eastAsia="Batang" w:hAnsi="Arial Narrow"/>
          <w:sz w:val="22"/>
          <w:szCs w:val="22"/>
        </w:rPr>
        <w:t>s</w:t>
      </w:r>
      <w:r w:rsidR="00425524">
        <w:rPr>
          <w:rFonts w:ascii="Arial Narrow" w:eastAsia="Batang" w:hAnsi="Arial Narrow"/>
          <w:sz w:val="22"/>
          <w:szCs w:val="22"/>
        </w:rPr>
        <w:t>olic</w:t>
      </w:r>
      <w:proofErr w:type="spellEnd"/>
      <w:r w:rsidR="00425524">
        <w:rPr>
          <w:rFonts w:ascii="Arial Narrow" w:eastAsia="Batang" w:hAnsi="Arial Narrow"/>
          <w:sz w:val="22"/>
          <w:szCs w:val="22"/>
        </w:rPr>
        <w:t xml:space="preserve">. de nueva comisión en cátedra de Lengua Inglesa III. </w:t>
      </w:r>
    </w:p>
    <w:p w:rsidR="00EE77B1" w:rsidRDefault="00EE77B1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0029721/2017 CAUSANTE  </w:t>
      </w:r>
      <w:r>
        <w:rPr>
          <w:rFonts w:ascii="Arial Narrow" w:eastAsia="Batang" w:hAnsi="Arial Narrow"/>
          <w:sz w:val="22"/>
          <w:szCs w:val="22"/>
        </w:rPr>
        <w:t xml:space="preserve">Prof. Fabiana Barbero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licencia para incorporarse al equipo de investigación Spinoza. </w:t>
      </w:r>
    </w:p>
    <w:p w:rsidR="00EE77B1" w:rsidRDefault="00EE77B1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0030195/2017 CAUSANTE  </w:t>
      </w:r>
      <w:r>
        <w:rPr>
          <w:rFonts w:ascii="Arial Narrow" w:eastAsia="Batang" w:hAnsi="Arial Narrow"/>
          <w:sz w:val="22"/>
          <w:szCs w:val="22"/>
        </w:rPr>
        <w:t xml:space="preserve">Alumna Dominique Lafuente Argüello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licencia estudiantil.  </w:t>
      </w:r>
    </w:p>
    <w:p w:rsidR="00EE77B1" w:rsidRDefault="00B723DF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EXP-UNC: 00302</w:t>
      </w:r>
      <w:r w:rsidR="00EE77B1">
        <w:rPr>
          <w:rFonts w:ascii="Arial Narrow" w:eastAsia="Batang" w:hAnsi="Arial Narrow"/>
          <w:b/>
          <w:sz w:val="22"/>
          <w:szCs w:val="22"/>
        </w:rPr>
        <w:t xml:space="preserve">15/2017 CAUSANTE  </w:t>
      </w:r>
      <w:r w:rsidR="00EE77B1">
        <w:rPr>
          <w:rFonts w:ascii="Arial Narrow" w:eastAsia="Batang" w:hAnsi="Arial Narrow"/>
          <w:sz w:val="22"/>
          <w:szCs w:val="22"/>
        </w:rPr>
        <w:t xml:space="preserve">Alumna </w:t>
      </w:r>
      <w:proofErr w:type="spellStart"/>
      <w:r>
        <w:rPr>
          <w:rFonts w:ascii="Arial Narrow" w:eastAsia="Batang" w:hAnsi="Arial Narrow"/>
          <w:sz w:val="22"/>
          <w:szCs w:val="22"/>
        </w:rPr>
        <w:t>Rocio</w:t>
      </w:r>
      <w:proofErr w:type="spellEnd"/>
      <w:r w:rsidR="00EE77B1">
        <w:rPr>
          <w:rFonts w:ascii="Arial Narrow" w:eastAsia="Batang" w:hAnsi="Arial Narrow"/>
          <w:sz w:val="22"/>
          <w:szCs w:val="22"/>
        </w:rPr>
        <w:t xml:space="preserve"> </w:t>
      </w:r>
      <w:proofErr w:type="spellStart"/>
      <w:r w:rsidR="00EE77B1">
        <w:rPr>
          <w:rFonts w:ascii="Arial Narrow" w:eastAsia="Batang" w:hAnsi="Arial Narrow"/>
          <w:sz w:val="22"/>
          <w:szCs w:val="22"/>
        </w:rPr>
        <w:t>Lencina</w:t>
      </w:r>
      <w:proofErr w:type="spellEnd"/>
      <w:r w:rsidR="00EE77B1">
        <w:rPr>
          <w:rFonts w:ascii="Arial Narrow" w:eastAsia="Batang" w:hAnsi="Arial Narrow"/>
          <w:sz w:val="22"/>
          <w:szCs w:val="22"/>
        </w:rPr>
        <w:t xml:space="preserve">  </w:t>
      </w:r>
      <w:r w:rsidR="00EE77B1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EE77B1">
        <w:rPr>
          <w:rFonts w:ascii="Arial Narrow" w:eastAsia="Batang" w:hAnsi="Arial Narrow"/>
          <w:sz w:val="22"/>
          <w:szCs w:val="22"/>
        </w:rPr>
        <w:t xml:space="preserve">Solic. licencia estudiantil.  </w:t>
      </w:r>
    </w:p>
    <w:p w:rsidR="00EE77B1" w:rsidRDefault="00B723DF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EXP-UNC: 0030</w:t>
      </w:r>
      <w:r w:rsidR="00EE77B1">
        <w:rPr>
          <w:rFonts w:ascii="Arial Narrow" w:eastAsia="Batang" w:hAnsi="Arial Narrow"/>
          <w:b/>
          <w:sz w:val="22"/>
          <w:szCs w:val="22"/>
        </w:rPr>
        <w:t xml:space="preserve">598/2017 CAUSANTE  </w:t>
      </w:r>
      <w:r w:rsidR="00EE77B1">
        <w:rPr>
          <w:rFonts w:ascii="Arial Narrow" w:eastAsia="Batang" w:hAnsi="Arial Narrow"/>
          <w:sz w:val="22"/>
          <w:szCs w:val="22"/>
        </w:rPr>
        <w:t xml:space="preserve">Mgtr. Patricia del Valle Lauría – Sec. Académica F.L. </w:t>
      </w:r>
      <w:r w:rsidR="00EE77B1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="00EE77B1">
        <w:rPr>
          <w:rFonts w:ascii="Arial Narrow" w:eastAsia="Batang" w:hAnsi="Arial Narrow"/>
          <w:sz w:val="22"/>
          <w:szCs w:val="22"/>
        </w:rPr>
        <w:t>Solic. la designación interina de Darí</w:t>
      </w:r>
      <w:r w:rsidR="00E771D0">
        <w:rPr>
          <w:rFonts w:ascii="Arial Narrow" w:eastAsia="Batang" w:hAnsi="Arial Narrow"/>
          <w:sz w:val="22"/>
          <w:szCs w:val="22"/>
        </w:rPr>
        <w:t>o</w:t>
      </w:r>
      <w:r w:rsidR="00EE77B1">
        <w:rPr>
          <w:rFonts w:ascii="Arial Narrow" w:eastAsia="Batang" w:hAnsi="Arial Narrow"/>
          <w:sz w:val="22"/>
          <w:szCs w:val="22"/>
        </w:rPr>
        <w:t xml:space="preserve"> Daniel Delicia en cargo de</w:t>
      </w:r>
      <w:r>
        <w:rPr>
          <w:rFonts w:ascii="Arial Narrow" w:eastAsia="Batang" w:hAnsi="Arial Narrow"/>
          <w:sz w:val="22"/>
          <w:szCs w:val="22"/>
        </w:rPr>
        <w:t xml:space="preserve"> P.T.D.S. en C</w:t>
      </w:r>
      <w:r w:rsidR="00F35A0E">
        <w:rPr>
          <w:rFonts w:ascii="Arial Narrow" w:eastAsia="Batang" w:hAnsi="Arial Narrow"/>
          <w:sz w:val="22"/>
          <w:szCs w:val="22"/>
        </w:rPr>
        <w:t xml:space="preserve">átedra de Análisis de las Variaciones del Español Contemporáneo. </w:t>
      </w:r>
    </w:p>
    <w:p w:rsidR="004E59B2" w:rsidRDefault="004E59B2" w:rsidP="004E59B2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0030602/2017 CAUSANTE  </w:t>
      </w:r>
      <w:r>
        <w:rPr>
          <w:rFonts w:ascii="Arial Narrow" w:eastAsia="Batang" w:hAnsi="Arial Narrow"/>
          <w:sz w:val="22"/>
          <w:szCs w:val="22"/>
        </w:rPr>
        <w:t xml:space="preserve">María Soledad Sotelo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>Solic. prórroga para entregar pro</w:t>
      </w:r>
      <w:r w:rsidR="00B723DF">
        <w:rPr>
          <w:rFonts w:ascii="Arial Narrow" w:eastAsia="Batang" w:hAnsi="Arial Narrow"/>
          <w:sz w:val="22"/>
          <w:szCs w:val="22"/>
        </w:rPr>
        <w:t>yecto de trabajo final de Lic. d</w:t>
      </w:r>
      <w:r>
        <w:rPr>
          <w:rFonts w:ascii="Arial Narrow" w:eastAsia="Batang" w:hAnsi="Arial Narrow"/>
          <w:sz w:val="22"/>
          <w:szCs w:val="22"/>
        </w:rPr>
        <w:t xml:space="preserve">e Lengua Francesa. </w:t>
      </w:r>
    </w:p>
    <w:p w:rsidR="004E59B2" w:rsidRDefault="004E59B2" w:rsidP="004E59B2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0003714/2017 CAUSANTE  </w:t>
      </w:r>
      <w:r>
        <w:rPr>
          <w:rFonts w:ascii="Arial Narrow" w:eastAsia="Batang" w:hAnsi="Arial Narrow"/>
          <w:sz w:val="22"/>
          <w:szCs w:val="22"/>
        </w:rPr>
        <w:t xml:space="preserve">Secretaría Académica F.L.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autorice tribunal de selección docente p/orden de mérito  de depto. Cultural- Secc. Alemán. </w:t>
      </w:r>
    </w:p>
    <w:p w:rsidR="004E59B2" w:rsidRDefault="004E59B2" w:rsidP="004E59B2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0003717/2017 CAUSANTE  </w:t>
      </w:r>
      <w:r>
        <w:rPr>
          <w:rFonts w:ascii="Arial Narrow" w:eastAsia="Batang" w:hAnsi="Arial Narrow"/>
          <w:sz w:val="22"/>
          <w:szCs w:val="22"/>
        </w:rPr>
        <w:t xml:space="preserve">Secretaría Académica F.L.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autorice tribunal de selección docente p/orden de mérito  de depto. Cultural- Secc. Inglés. </w:t>
      </w:r>
    </w:p>
    <w:p w:rsidR="004E59B2" w:rsidRDefault="004E59B2" w:rsidP="004E59B2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0003715/2017 CAUSANTE  </w:t>
      </w:r>
      <w:r>
        <w:rPr>
          <w:rFonts w:ascii="Arial Narrow" w:eastAsia="Batang" w:hAnsi="Arial Narrow"/>
          <w:sz w:val="22"/>
          <w:szCs w:val="22"/>
        </w:rPr>
        <w:t xml:space="preserve">Secretaría Académica F.L.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autorice tribunal de selección docente p/orden de mérito  de depto. Cultural- Secc. Francés. </w:t>
      </w:r>
    </w:p>
    <w:p w:rsidR="004E59B2" w:rsidRDefault="004E59B2" w:rsidP="004E59B2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0003719/2017 CAUSANTE  </w:t>
      </w:r>
      <w:r>
        <w:rPr>
          <w:rFonts w:ascii="Arial Narrow" w:eastAsia="Batang" w:hAnsi="Arial Narrow"/>
          <w:sz w:val="22"/>
          <w:szCs w:val="22"/>
        </w:rPr>
        <w:t xml:space="preserve">Secretaría Académica F.L. 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autorice tribunal de selección docente p/orden de mérito  de depto. Cultural- Secc. Italiano. </w:t>
      </w:r>
    </w:p>
    <w:p w:rsidR="004E59B2" w:rsidRDefault="00690597" w:rsidP="00F35A0E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00031710/2017 CAUSANTE </w:t>
      </w:r>
      <w:r>
        <w:rPr>
          <w:rFonts w:ascii="Arial Narrow" w:eastAsia="Batang" w:hAnsi="Arial Narrow"/>
          <w:sz w:val="22"/>
          <w:szCs w:val="22"/>
        </w:rPr>
        <w:t xml:space="preserve">Prof. Martín Salvador Capell </w:t>
      </w:r>
      <w:r>
        <w:rPr>
          <w:rFonts w:ascii="Arial Narrow" w:eastAsia="Batang" w:hAnsi="Arial Narrow"/>
          <w:b/>
          <w:sz w:val="22"/>
          <w:szCs w:val="22"/>
        </w:rPr>
        <w:t xml:space="preserve">  ASUNTO: </w:t>
      </w:r>
      <w:r>
        <w:rPr>
          <w:rFonts w:ascii="Arial Narrow" w:eastAsia="Batang" w:hAnsi="Arial Narrow"/>
          <w:sz w:val="22"/>
          <w:szCs w:val="22"/>
        </w:rPr>
        <w:t>Presenta su renuncia como consejero del H.C.D.</w:t>
      </w:r>
    </w:p>
    <w:p w:rsidR="00C41ADF" w:rsidRPr="00C41ADF" w:rsidRDefault="00C41ADF" w:rsidP="00C41ADF">
      <w:pPr>
        <w:pStyle w:val="Prrafodelista"/>
        <w:numPr>
          <w:ilvl w:val="0"/>
          <w:numId w:val="13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 w:rsidRPr="00C41ADF">
        <w:rPr>
          <w:rFonts w:ascii="Arial Narrow" w:eastAsia="Batang" w:hAnsi="Arial Narrow"/>
          <w:b/>
          <w:sz w:val="22"/>
          <w:szCs w:val="22"/>
        </w:rPr>
        <w:t>EXP-UNC: 00031665</w:t>
      </w:r>
      <w:r w:rsidRPr="00C41ADF">
        <w:rPr>
          <w:rFonts w:ascii="Arial Narrow" w:eastAsia="Batang" w:hAnsi="Arial Narrow"/>
          <w:b/>
          <w:sz w:val="22"/>
          <w:szCs w:val="22"/>
        </w:rPr>
        <w:t>/2017 CAUSANTE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>Mgtr. Patricia del Valle Lauría – Sec. Académica F.L.</w:t>
      </w:r>
      <w:r w:rsidRPr="00C41ADF">
        <w:rPr>
          <w:rFonts w:ascii="Arial Narrow" w:eastAsia="Batang" w:hAnsi="Arial Narrow"/>
          <w:b/>
          <w:sz w:val="22"/>
          <w:szCs w:val="22"/>
        </w:rPr>
        <w:t xml:space="preserve"> ASUNTO: </w:t>
      </w:r>
      <w:r>
        <w:rPr>
          <w:rFonts w:ascii="Arial Narrow" w:eastAsia="Batang" w:hAnsi="Arial Narrow"/>
          <w:sz w:val="22"/>
          <w:szCs w:val="22"/>
        </w:rPr>
        <w:t xml:space="preserve">Solic. la designación de Marianela Mora en cargo </w:t>
      </w:r>
      <w:proofErr w:type="spellStart"/>
      <w:r>
        <w:rPr>
          <w:rFonts w:ascii="Arial Narrow" w:eastAsia="Batang" w:hAnsi="Arial Narrow"/>
          <w:sz w:val="22"/>
          <w:szCs w:val="22"/>
        </w:rPr>
        <w:t>P.Asist.D.S</w:t>
      </w:r>
      <w:proofErr w:type="spellEnd"/>
      <w:r>
        <w:rPr>
          <w:rFonts w:ascii="Arial Narrow" w:eastAsia="Batang" w:hAnsi="Arial Narrow"/>
          <w:sz w:val="22"/>
          <w:szCs w:val="22"/>
        </w:rPr>
        <w:t>. para Cátedra de Introducción a la Literatura –</w:t>
      </w:r>
      <w:proofErr w:type="spellStart"/>
      <w:r>
        <w:rPr>
          <w:rFonts w:ascii="Arial Narrow" w:eastAsia="Batang" w:hAnsi="Arial Narrow"/>
          <w:sz w:val="22"/>
          <w:szCs w:val="22"/>
        </w:rPr>
        <w:t>Secc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- Inglés. </w:t>
      </w:r>
      <w:bookmarkStart w:id="0" w:name="_GoBack"/>
      <w:bookmarkEnd w:id="0"/>
    </w:p>
    <w:p w:rsidR="008C4800" w:rsidRPr="00C41ADF" w:rsidRDefault="008C4800" w:rsidP="008C4800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Cs/>
          <w:sz w:val="22"/>
          <w:szCs w:val="22"/>
        </w:rPr>
      </w:pPr>
    </w:p>
    <w:p w:rsidR="004333FB" w:rsidRPr="00283384" w:rsidRDefault="00C41ADF" w:rsidP="00212DEF">
      <w:pPr>
        <w:widowControl w:val="0"/>
        <w:tabs>
          <w:tab w:val="left" w:pos="-426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highlight w:val="yellow"/>
        </w:rPr>
      </w:pPr>
      <w:r>
        <w:rPr>
          <w:rFonts w:ascii="Arial Narrow" w:hAnsi="Arial Narrow"/>
          <w:noProof/>
          <w:sz w:val="22"/>
          <w:szCs w:val="22"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A11954" w:rsidRDefault="00A11954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D60B16" w:rsidRPr="00283384" w:rsidRDefault="009961A7" w:rsidP="00212DEF">
      <w:pPr>
        <w:pStyle w:val="Ttulo5"/>
        <w:tabs>
          <w:tab w:val="left" w:pos="-426"/>
          <w:tab w:val="right" w:pos="8838"/>
        </w:tabs>
        <w:spacing w:line="276" w:lineRule="auto"/>
        <w:ind w:right="-1"/>
        <w:jc w:val="both"/>
        <w:rPr>
          <w:rFonts w:ascii="Arial Narrow" w:hAnsi="Arial Narrow" w:cs="Arial"/>
          <w:i/>
          <w:sz w:val="22"/>
          <w:szCs w:val="22"/>
        </w:rPr>
      </w:pPr>
      <w:r w:rsidRPr="00283384">
        <w:rPr>
          <w:rFonts w:ascii="Arial Narrow" w:hAnsi="Arial Narrow" w:cs="Arial"/>
          <w:sz w:val="22"/>
          <w:szCs w:val="22"/>
        </w:rPr>
        <w:t xml:space="preserve">RESOLUCIONES DECANALES </w:t>
      </w:r>
      <w:r w:rsidRPr="00283384">
        <w:rPr>
          <w:rFonts w:ascii="Arial Narrow" w:hAnsi="Arial Narrow" w:cs="Arial"/>
          <w:i/>
          <w:sz w:val="22"/>
          <w:szCs w:val="22"/>
        </w:rPr>
        <w:t>AD REFERÉNDUM</w:t>
      </w:r>
    </w:p>
    <w:p w:rsidR="0062149A" w:rsidRPr="00283384" w:rsidRDefault="0062149A" w:rsidP="00212DEF">
      <w:pPr>
        <w:tabs>
          <w:tab w:val="left" w:pos="-426"/>
        </w:tabs>
        <w:ind w:right="-1"/>
        <w:jc w:val="both"/>
        <w:rPr>
          <w:rFonts w:ascii="Arial Narrow" w:hAnsi="Arial Narrow"/>
          <w:sz w:val="22"/>
          <w:szCs w:val="22"/>
          <w:lang w:val="es-ES" w:eastAsia="es-ES"/>
        </w:rPr>
      </w:pPr>
    </w:p>
    <w:p w:rsidR="00227B19" w:rsidRPr="00EE623C" w:rsidRDefault="00DE1749" w:rsidP="0075549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 w:rsidR="00E31313">
        <w:rPr>
          <w:rFonts w:ascii="Arial Narrow" w:hAnsi="Arial Narrow" w:cs="Arial"/>
          <w:b/>
          <w:sz w:val="22"/>
          <w:szCs w:val="22"/>
          <w:lang w:val="es-ES"/>
        </w:rPr>
        <w:t xml:space="preserve">64: </w:t>
      </w:r>
      <w:r w:rsidR="00EE623C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="00EE623C">
        <w:rPr>
          <w:rFonts w:ascii="Arial Narrow" w:hAnsi="Arial Narrow" w:cs="Arial"/>
          <w:b/>
          <w:sz w:val="22"/>
          <w:szCs w:val="22"/>
          <w:lang w:val="es-ES"/>
        </w:rPr>
        <w:t xml:space="preserve">Prof. María Montserrat HERRERA </w:t>
      </w:r>
      <w:r w:rsidR="00EE623C">
        <w:rPr>
          <w:rFonts w:ascii="Arial Narrow" w:hAnsi="Arial Narrow" w:cs="Arial"/>
          <w:sz w:val="22"/>
          <w:szCs w:val="22"/>
          <w:lang w:val="es-ES"/>
        </w:rPr>
        <w:t xml:space="preserve">(Leg. 53.108) en un cargo de Profesor Asistente D.S.(115) en la cátedra </w:t>
      </w:r>
      <w:r w:rsidR="00EE623C">
        <w:rPr>
          <w:rFonts w:ascii="Arial Narrow" w:hAnsi="Arial Narrow" w:cs="Arial"/>
          <w:b/>
          <w:sz w:val="22"/>
          <w:szCs w:val="22"/>
          <w:lang w:val="es-ES"/>
        </w:rPr>
        <w:t>OBSERVACIÓN Y PRÁCTICA DE LA ENSEÑANZA –Sección Español-</w:t>
      </w:r>
      <w:r w:rsidR="00EE623C">
        <w:rPr>
          <w:rFonts w:ascii="Arial Narrow" w:hAnsi="Arial Narrow" w:cs="Arial"/>
          <w:sz w:val="22"/>
          <w:szCs w:val="22"/>
          <w:lang w:val="es-ES"/>
        </w:rPr>
        <w:t xml:space="preserve">, desde el 20 de julio hasta el 19 de agosto de 2017. </w:t>
      </w:r>
    </w:p>
    <w:p w:rsidR="00EE623C" w:rsidRPr="00EE623C" w:rsidRDefault="00EE623C" w:rsidP="00EE62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65: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Marianela MORA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39.155) en un (1) cargo de Profesor Asistente D.S. (115)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INTRODUCCIÓN A LA LITERATURA DE HABLA INGLESA –Sección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1 hasta el 30 de julio de 2017. </w:t>
      </w:r>
    </w:p>
    <w:p w:rsidR="00EE623C" w:rsidRPr="00EE623C" w:rsidRDefault="00EE623C" w:rsidP="00EE62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66: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Gabriela PALACIOS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43.617) en un (1) cargo </w:t>
      </w:r>
      <w:r>
        <w:rPr>
          <w:rFonts w:ascii="Arial Narrow" w:hAnsi="Arial Narrow" w:cs="Arial"/>
          <w:sz w:val="22"/>
          <w:szCs w:val="22"/>
          <w:lang w:val="es-ES"/>
        </w:rPr>
        <w:lastRenderedPageBreak/>
        <w:t xml:space="preserve">de Profesor Asistente D.S. (115)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LENGUA CASTELLANA I (Cátedra B) –Asignatura Común-</w:t>
      </w:r>
      <w:r>
        <w:rPr>
          <w:rFonts w:ascii="Arial Narrow" w:hAnsi="Arial Narrow" w:cs="Arial"/>
          <w:sz w:val="22"/>
          <w:szCs w:val="22"/>
          <w:lang w:val="es-ES"/>
        </w:rPr>
        <w:t>, desde el 1 hasta el 3</w:t>
      </w:r>
      <w:r w:rsidR="003659E6">
        <w:rPr>
          <w:rFonts w:ascii="Arial Narrow" w:hAnsi="Arial Narrow" w:cs="Arial"/>
          <w:sz w:val="22"/>
          <w:szCs w:val="22"/>
          <w:lang w:val="es-ES"/>
        </w:rPr>
        <w:t>1</w:t>
      </w:r>
      <w:r>
        <w:rPr>
          <w:rFonts w:ascii="Arial Narrow" w:hAnsi="Arial Narrow" w:cs="Arial"/>
          <w:sz w:val="22"/>
          <w:szCs w:val="22"/>
          <w:lang w:val="es-ES"/>
        </w:rPr>
        <w:t xml:space="preserve"> de julio de 2017. </w:t>
      </w:r>
    </w:p>
    <w:p w:rsidR="00EE623C" w:rsidRPr="00EE623C" w:rsidRDefault="00EE623C" w:rsidP="00EE623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67: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Nélida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Beatríz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VASCONCELO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17.133) en un (1) cargo de Profesor Titular D.S. (103) en el </w:t>
      </w:r>
      <w:r>
        <w:rPr>
          <w:rFonts w:ascii="Arial Narrow" w:hAnsi="Arial Narrow" w:cs="Arial"/>
          <w:b/>
          <w:sz w:val="22"/>
          <w:szCs w:val="22"/>
          <w:lang w:val="es-ES"/>
        </w:rPr>
        <w:t>TALLER: PRÁCTICA</w:t>
      </w:r>
      <w:r w:rsidR="003659E6">
        <w:rPr>
          <w:rFonts w:ascii="Arial Narrow" w:hAnsi="Arial Narrow" w:cs="Arial"/>
          <w:b/>
          <w:sz w:val="22"/>
          <w:szCs w:val="22"/>
          <w:lang w:val="es-ES"/>
        </w:rPr>
        <w:t>S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DE LA COMPRENSIÓN Y DE LA PRODUCCIÓN LINGÜÍSTICAS II</w:t>
      </w:r>
      <w:r w:rsidR="003659E6">
        <w:rPr>
          <w:rFonts w:ascii="Arial Narrow" w:hAnsi="Arial Narrow" w:cs="Arial"/>
          <w:b/>
          <w:sz w:val="22"/>
          <w:szCs w:val="22"/>
          <w:lang w:val="es-ES"/>
        </w:rPr>
        <w:t>I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 –</w:t>
      </w:r>
      <w:r w:rsidR="003659E6">
        <w:rPr>
          <w:rFonts w:ascii="Arial Narrow" w:hAnsi="Arial Narrow" w:cs="Arial"/>
          <w:b/>
          <w:sz w:val="22"/>
          <w:szCs w:val="22"/>
          <w:lang w:val="es-ES"/>
        </w:rPr>
        <w:t>Sección Español</w:t>
      </w:r>
      <w:r>
        <w:rPr>
          <w:rFonts w:ascii="Arial Narrow" w:hAnsi="Arial Narrow" w:cs="Arial"/>
          <w:b/>
          <w:sz w:val="22"/>
          <w:szCs w:val="22"/>
          <w:lang w:val="es-ES"/>
        </w:rPr>
        <w:t>-</w:t>
      </w:r>
      <w:r w:rsidR="003659E6">
        <w:rPr>
          <w:rFonts w:ascii="Arial Narrow" w:hAnsi="Arial Narrow" w:cs="Arial"/>
          <w:sz w:val="22"/>
          <w:szCs w:val="22"/>
          <w:lang w:val="es-ES"/>
        </w:rPr>
        <w:t>, desde el 1 hasta el 31</w:t>
      </w:r>
      <w:r>
        <w:rPr>
          <w:rFonts w:ascii="Arial Narrow" w:hAnsi="Arial Narrow" w:cs="Arial"/>
          <w:sz w:val="22"/>
          <w:szCs w:val="22"/>
          <w:lang w:val="es-ES"/>
        </w:rPr>
        <w:t xml:space="preserve"> de julio de 2017. </w:t>
      </w:r>
    </w:p>
    <w:p w:rsidR="003659E6" w:rsidRPr="00EE623C" w:rsidRDefault="003659E6" w:rsidP="003659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68: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Nélida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Beatríz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VASCONCELO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17.133) en un (1) cargo de Profesor Titular D.S. (103) en la Cátedra </w:t>
      </w:r>
      <w:r w:rsidRPr="003659E6">
        <w:rPr>
          <w:rFonts w:ascii="Arial Narrow" w:hAnsi="Arial Narrow" w:cs="Arial"/>
          <w:b/>
          <w:sz w:val="22"/>
          <w:szCs w:val="22"/>
          <w:lang w:val="es-ES"/>
        </w:rPr>
        <w:t>DIDÁCTICA DEL ESPAÑOL COMO LENGUA MATERNA Y COMO LENGUA EXTRANJERA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–Sección Español-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1 hasta el 31 de julio de 2017. </w:t>
      </w:r>
    </w:p>
    <w:p w:rsidR="003659E6" w:rsidRPr="00EE623C" w:rsidRDefault="003659E6" w:rsidP="003659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69: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Liliana TOZZI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80.378) en un (1) cargo de Profesor Adjunto D.S.E. (110)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TEORÍA Y PRÁCTICA DE LA INVESTIGACIÓN –Asignatura Común-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1 hasta el 31 de julio de 2017. </w:t>
      </w:r>
    </w:p>
    <w:p w:rsidR="003659E6" w:rsidRPr="00EE623C" w:rsidRDefault="003659E6" w:rsidP="003659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70: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Nora </w:t>
      </w:r>
      <w:r w:rsidR="00284AC4">
        <w:rPr>
          <w:rFonts w:ascii="Arial Narrow" w:hAnsi="Arial Narrow" w:cs="Arial"/>
          <w:b/>
          <w:sz w:val="22"/>
          <w:szCs w:val="22"/>
          <w:lang w:val="es-ES"/>
        </w:rPr>
        <w:t>Lía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SAPAG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39.744) en un (1) cargo de Profesor Adjunto D.S.E. (110)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DIDÁCTICA ESPECIAL I con extensión a OBSERVACIÓN Y PRÁCTICA DE LA ENSEÑANZA  –Sección Común-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13 de julio hasta el 12 de agosto de 2017. </w:t>
      </w:r>
    </w:p>
    <w:p w:rsidR="003659E6" w:rsidRPr="00EE623C" w:rsidRDefault="003659E6" w:rsidP="003659E6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71: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al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Carlos Javier RAFFO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44.874) en un (1) cargo de Profesor Titular D.S. (103)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LECTOCOMPRENSIÓN EN LENGUA EXTRANJERA V (</w:t>
      </w:r>
      <w:proofErr w:type="gramStart"/>
      <w:r>
        <w:rPr>
          <w:rFonts w:ascii="Arial Narrow" w:hAnsi="Arial Narrow" w:cs="Arial"/>
          <w:b/>
          <w:sz w:val="22"/>
          <w:szCs w:val="22"/>
          <w:lang w:val="es-ES"/>
        </w:rPr>
        <w:t>Alemán</w:t>
      </w:r>
      <w:proofErr w:type="gramEnd"/>
      <w:r>
        <w:rPr>
          <w:rFonts w:ascii="Arial Narrow" w:hAnsi="Arial Narrow" w:cs="Arial"/>
          <w:b/>
          <w:sz w:val="22"/>
          <w:szCs w:val="22"/>
          <w:lang w:val="es-ES"/>
        </w:rPr>
        <w:t>) –Sección Español-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20 de julio hasta el 19 de agosto de 2017. </w:t>
      </w:r>
    </w:p>
    <w:p w:rsidR="00E17C44" w:rsidRPr="00EE623C" w:rsidRDefault="00E17C44" w:rsidP="00E17C4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73: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María Josefina GONZÁLEZ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49.557) en un (1) cargo de Profesor Titular D.S. (103)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TRADUCCIÓN CIENTÍFICA –Sección Alemán-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8 de julio hasta el 7 de agosto de 2017. </w:t>
      </w:r>
    </w:p>
    <w:p w:rsidR="002A3D0E" w:rsidRPr="00EE623C" w:rsidRDefault="002A3D0E" w:rsidP="002A3D0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74: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Marcela SERRA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80.683) en un (1) cargo de Profesor Asistente D.S.S. (114)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TRADUCCIÓN TÉCNICA –Sección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, desde el 21 de julio hasta el 20 de agosto de 2017. </w:t>
      </w:r>
    </w:p>
    <w:p w:rsidR="00D43F0E" w:rsidRPr="00EE623C" w:rsidRDefault="00D43F0E" w:rsidP="00D43F0E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DE1749">
        <w:rPr>
          <w:rFonts w:ascii="Arial Narrow" w:hAnsi="Arial Narrow" w:cs="Arial"/>
          <w:b/>
          <w:sz w:val="22"/>
          <w:szCs w:val="22"/>
          <w:lang w:val="es-ES"/>
        </w:rPr>
        <w:t>RD Nº 11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79: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Designar con carácter interino al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Sergio DI CARLO </w:t>
      </w:r>
      <w:r>
        <w:rPr>
          <w:rFonts w:ascii="Arial Narrow" w:hAnsi="Arial Narrow" w:cs="Arial"/>
          <w:sz w:val="22"/>
          <w:szCs w:val="22"/>
          <w:lang w:val="es-ES"/>
        </w:rPr>
        <w:t xml:space="preserve">(Leg. Univ. Nº 45.939) en un (1) cargo de Profesor Titular D.S. (103) </w:t>
      </w:r>
      <w:r>
        <w:rPr>
          <w:rFonts w:ascii="Arial Narrow" w:hAnsi="Arial Narrow" w:cs="Arial"/>
          <w:b/>
          <w:sz w:val="22"/>
          <w:szCs w:val="22"/>
          <w:lang w:val="es-ES"/>
        </w:rPr>
        <w:t>para cumplir funciones en la coordinación académica para el diseño, generación, implementación y estructuración de un curso online (MOOC) de español para extranjeros (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Spanish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across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the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  <w:lang w:val="es-ES"/>
        </w:rPr>
        <w:t>Americas</w:t>
      </w:r>
      <w:proofErr w:type="spellEnd"/>
      <w:r>
        <w:rPr>
          <w:rFonts w:ascii="Arial Narrow" w:hAnsi="Arial Narrow" w:cs="Arial"/>
          <w:b/>
          <w:sz w:val="22"/>
          <w:szCs w:val="22"/>
          <w:lang w:val="es-ES"/>
        </w:rPr>
        <w:t>),</w:t>
      </w:r>
      <w:r>
        <w:rPr>
          <w:rFonts w:ascii="Arial Narrow" w:hAnsi="Arial Narrow" w:cs="Arial"/>
          <w:sz w:val="22"/>
          <w:szCs w:val="22"/>
          <w:lang w:val="es-ES"/>
        </w:rPr>
        <w:t xml:space="preserve"> desde el 1 hasta el 31 de julio de 2017. </w:t>
      </w:r>
    </w:p>
    <w:p w:rsidR="00694AFE" w:rsidRDefault="000877B7" w:rsidP="000877B7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1187: </w:t>
      </w:r>
      <w:r w:rsidRPr="000877B7">
        <w:rPr>
          <w:rFonts w:ascii="Arial Narrow" w:hAnsi="Arial Narrow" w:cs="Arial"/>
          <w:sz w:val="22"/>
          <w:szCs w:val="22"/>
          <w:lang w:val="es-ES"/>
        </w:rPr>
        <w:t xml:space="preserve">Designar con carácter interino al </w:t>
      </w:r>
      <w:r w:rsidRPr="000877B7">
        <w:rPr>
          <w:rFonts w:ascii="Arial Narrow" w:hAnsi="Arial Narrow" w:cs="Arial"/>
          <w:b/>
          <w:sz w:val="22"/>
          <w:szCs w:val="22"/>
          <w:lang w:val="es-ES"/>
        </w:rPr>
        <w:t>Prof. Darío Daniel DELICIA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877B7">
        <w:rPr>
          <w:rFonts w:ascii="Arial Narrow" w:hAnsi="Arial Narrow" w:cs="Arial"/>
          <w:sz w:val="22"/>
          <w:szCs w:val="22"/>
          <w:lang w:val="es-ES"/>
        </w:rPr>
        <w:t>(Leg. Univ. N° 45.026) en un (1) cargo de Profesor Titular D.S. (1 03)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877B7">
        <w:rPr>
          <w:rFonts w:ascii="Arial Narrow" w:hAnsi="Arial Narrow" w:cs="Arial"/>
          <w:sz w:val="22"/>
          <w:szCs w:val="22"/>
          <w:lang w:val="es-ES"/>
        </w:rPr>
        <w:t xml:space="preserve">en la Cátedra </w:t>
      </w:r>
      <w:r w:rsidRPr="000877B7">
        <w:rPr>
          <w:rFonts w:ascii="Arial Narrow" w:hAnsi="Arial Narrow" w:cs="Arial"/>
          <w:b/>
          <w:sz w:val="22"/>
          <w:szCs w:val="22"/>
          <w:lang w:val="es-ES"/>
        </w:rPr>
        <w:t>ANÁLISIS DE LAS VARIACIONES DEL ESPAÑOL CONTEMPORÁNEO -Sección Español</w:t>
      </w:r>
      <w:r w:rsidRPr="000877B7">
        <w:rPr>
          <w:rFonts w:ascii="Arial Narrow" w:hAnsi="Arial Narrow" w:cs="Arial"/>
          <w:sz w:val="22"/>
          <w:szCs w:val="22"/>
          <w:lang w:val="es-ES"/>
        </w:rPr>
        <w:t>-, desde el 29 de julio hasta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877B7">
        <w:rPr>
          <w:rFonts w:ascii="Arial Narrow" w:hAnsi="Arial Narrow" w:cs="Arial"/>
          <w:sz w:val="22"/>
          <w:szCs w:val="22"/>
          <w:lang w:val="es-ES"/>
        </w:rPr>
        <w:t>el 28 de agosto de 2017.</w:t>
      </w:r>
    </w:p>
    <w:p w:rsidR="00F923F8" w:rsidRDefault="00F923F8" w:rsidP="00F923F8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1188: 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Prorrogar la designación por concurso del 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>Prof. Fabián NEGRELLI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 (Leg. Univ. N° 36.885) en 1 (un) cargo de Profesor Titular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Dedicación </w:t>
      </w:r>
      <w:proofErr w:type="spellStart"/>
      <w:r w:rsidRPr="00F923F8">
        <w:rPr>
          <w:rFonts w:ascii="Arial Narrow" w:hAnsi="Arial Narrow" w:cs="Arial"/>
          <w:sz w:val="22"/>
          <w:szCs w:val="22"/>
          <w:lang w:val="es-ES"/>
        </w:rPr>
        <w:t>Semiexclusiva</w:t>
      </w:r>
      <w:proofErr w:type="spellEnd"/>
      <w:r w:rsidRPr="00F923F8">
        <w:rPr>
          <w:rFonts w:ascii="Arial Narrow" w:hAnsi="Arial Narrow" w:cs="Arial"/>
          <w:sz w:val="22"/>
          <w:szCs w:val="22"/>
          <w:lang w:val="es-ES"/>
        </w:rPr>
        <w:t xml:space="preserve"> (102) en la Cátedra 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>GRAMÁTICA INGLESA I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>- Sección Inglés</w:t>
      </w:r>
      <w:r w:rsidRPr="00F923F8">
        <w:rPr>
          <w:rFonts w:ascii="Arial Narrow" w:hAnsi="Arial Narrow" w:cs="Arial"/>
          <w:sz w:val="22"/>
          <w:szCs w:val="22"/>
          <w:lang w:val="es-ES"/>
        </w:rPr>
        <w:t>-, desde el</w:t>
      </w:r>
      <w:r w:rsidR="00284AC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sz w:val="22"/>
          <w:szCs w:val="22"/>
          <w:lang w:val="es-ES"/>
        </w:rPr>
        <w:t>27 de julio de 2017 hasta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sz w:val="22"/>
          <w:szCs w:val="22"/>
          <w:lang w:val="es-ES"/>
        </w:rPr>
        <w:t>26 de enero de 2018.</w:t>
      </w:r>
    </w:p>
    <w:p w:rsidR="006055CE" w:rsidRDefault="00F923F8" w:rsidP="00F923F8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1189: 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Prorrogar la designación por concurso de la 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 xml:space="preserve">Prof. María Victoria ALDAY </w:t>
      </w:r>
      <w:r w:rsidRPr="00F923F8">
        <w:rPr>
          <w:rFonts w:ascii="Arial Narrow" w:hAnsi="Arial Narrow" w:cs="Arial"/>
          <w:sz w:val="22"/>
          <w:szCs w:val="22"/>
          <w:lang w:val="es-ES"/>
        </w:rPr>
        <w:t>(Leg. Univ. N° 29.453) en 1 (un) cargo de Profesor Titular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sz w:val="22"/>
          <w:szCs w:val="22"/>
          <w:lang w:val="es-ES"/>
        </w:rPr>
        <w:t xml:space="preserve">Dedicación Exclusiva (1 01) 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LINGÜÍSTICA I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 xml:space="preserve"> con extensión a LINGÜÍSTICA </w:t>
      </w:r>
      <w:r>
        <w:rPr>
          <w:rFonts w:ascii="Arial Narrow" w:hAnsi="Arial Narrow" w:cs="Arial"/>
          <w:b/>
          <w:sz w:val="22"/>
          <w:szCs w:val="22"/>
          <w:lang w:val="es-ES"/>
        </w:rPr>
        <w:t>II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 xml:space="preserve"> e HISTORIA DE LA LENGUA -Sección Francés- con funciones docentes en el TALLER: PRÁCTICAS DE LA COMPRENSIÓN Y DE LA PRODUCCIÓN LINGÜÍSTICAS </w:t>
      </w:r>
      <w:r>
        <w:rPr>
          <w:rFonts w:ascii="Arial Narrow" w:hAnsi="Arial Narrow" w:cs="Arial"/>
          <w:b/>
          <w:sz w:val="22"/>
          <w:szCs w:val="22"/>
          <w:lang w:val="es-ES"/>
        </w:rPr>
        <w:t>I</w:t>
      </w:r>
      <w:r w:rsidRPr="00F923F8">
        <w:rPr>
          <w:rFonts w:ascii="Arial Narrow" w:hAnsi="Arial Narrow" w:cs="Arial"/>
          <w:b/>
          <w:sz w:val="22"/>
          <w:szCs w:val="22"/>
          <w:lang w:val="es-ES"/>
        </w:rPr>
        <w:t xml:space="preserve"> -Sección Español-</w:t>
      </w:r>
      <w:r w:rsidRPr="00F923F8">
        <w:rPr>
          <w:rFonts w:ascii="Arial Narrow" w:hAnsi="Arial Narrow" w:cs="Arial"/>
          <w:sz w:val="22"/>
          <w:szCs w:val="22"/>
          <w:lang w:val="es-ES"/>
        </w:rPr>
        <w:t>, desde el 1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23F8">
        <w:rPr>
          <w:rFonts w:ascii="Arial Narrow" w:hAnsi="Arial Narrow" w:cs="Arial"/>
          <w:sz w:val="22"/>
          <w:szCs w:val="22"/>
          <w:lang w:val="es-ES"/>
        </w:rPr>
        <w:t>julio hasta el 31 de diciembre de 2017.</w:t>
      </w:r>
      <w:r w:rsidR="006055CE" w:rsidRPr="006055CE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F923F8" w:rsidRPr="00F923F8" w:rsidRDefault="000F3F2F" w:rsidP="000F3F2F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RD Nº 1191</w:t>
      </w:r>
      <w:r w:rsidR="006055CE">
        <w:rPr>
          <w:rFonts w:ascii="Arial Narrow" w:hAnsi="Arial Narrow" w:cs="Arial"/>
          <w:b/>
          <w:sz w:val="22"/>
          <w:szCs w:val="22"/>
          <w:lang w:val="es-ES"/>
        </w:rPr>
        <w:t>:</w:t>
      </w:r>
      <w:r w:rsidR="006055CE" w:rsidRPr="006055CE">
        <w:t xml:space="preserve"> 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>Rectificar el ARTÍCULO 1° de la Resolución de este Decanato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>N° 1169/17 con fecha 13 de junio de 2017, y donde dice "Designar con</w:t>
      </w:r>
      <w:r>
        <w:rPr>
          <w:rFonts w:ascii="Arial Narrow" w:hAnsi="Arial Narrow" w:cs="Arial"/>
          <w:sz w:val="22"/>
          <w:szCs w:val="22"/>
          <w:lang w:val="es-ES"/>
        </w:rPr>
        <w:t xml:space="preserve"> carácter interino a la </w:t>
      </w:r>
      <w:r w:rsidRPr="000F3F2F">
        <w:rPr>
          <w:rFonts w:ascii="Arial Narrow" w:hAnsi="Arial Narrow" w:cs="Arial"/>
          <w:b/>
          <w:sz w:val="22"/>
          <w:szCs w:val="22"/>
          <w:lang w:val="es-ES"/>
        </w:rPr>
        <w:t xml:space="preserve">Prof. Liliana </w:t>
      </w:r>
      <w:r w:rsidR="006055CE" w:rsidRPr="000F3F2F">
        <w:rPr>
          <w:rFonts w:ascii="Arial Narrow" w:hAnsi="Arial Narrow" w:cs="Arial"/>
          <w:b/>
          <w:sz w:val="22"/>
          <w:szCs w:val="22"/>
          <w:lang w:val="es-ES"/>
        </w:rPr>
        <w:t>TOZZI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 xml:space="preserve"> (Leg. Univ. N° 80.378) en un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 xml:space="preserve">(1) cargo de Profesor Adjunto D.S.E. (110) en la </w:t>
      </w:r>
      <w:r w:rsidR="006055CE" w:rsidRPr="000F3F2F">
        <w:rPr>
          <w:rFonts w:ascii="Arial Narrow" w:hAnsi="Arial Narrow" w:cs="Arial"/>
          <w:b/>
          <w:sz w:val="22"/>
          <w:szCs w:val="22"/>
          <w:lang w:val="es-ES"/>
        </w:rPr>
        <w:t>Cátedra TEORÍA Y</w:t>
      </w:r>
      <w:r w:rsidRPr="000F3F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6055CE" w:rsidRPr="000F3F2F">
        <w:rPr>
          <w:rFonts w:ascii="Arial Narrow" w:hAnsi="Arial Narrow" w:cs="Arial"/>
          <w:b/>
          <w:sz w:val="22"/>
          <w:szCs w:val="22"/>
          <w:lang w:val="es-ES"/>
        </w:rPr>
        <w:t>PRÁCTICA DE LA INVESTIGACIÓN -Asignatura Común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>- desde el 1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055CE" w:rsidRPr="006055CE">
        <w:rPr>
          <w:rFonts w:ascii="Arial Narrow" w:hAnsi="Arial Narrow" w:cs="Arial"/>
          <w:sz w:val="22"/>
          <w:szCs w:val="22"/>
          <w:lang w:val="es-ES"/>
        </w:rPr>
        <w:t>hasta el 31 de julio de 2017" deberá decir "Designar con carácter</w:t>
      </w:r>
      <w:r w:rsidR="006055C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interino a la </w:t>
      </w:r>
      <w:r w:rsidRPr="000F3F2F">
        <w:rPr>
          <w:rFonts w:ascii="Arial Narrow" w:hAnsi="Arial Narrow" w:cs="Arial"/>
          <w:b/>
          <w:sz w:val="22"/>
          <w:szCs w:val="22"/>
          <w:lang w:val="es-ES"/>
        </w:rPr>
        <w:t>Prof. Liliana TOZZI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 (Leg. Univ. N° 80.378) en un (1)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de Profesor Adjunto D.S.E. (110) en la Cátedra </w:t>
      </w:r>
      <w:r w:rsidRPr="000F3F2F">
        <w:rPr>
          <w:rFonts w:ascii="Arial Narrow" w:hAnsi="Arial Narrow" w:cs="Arial"/>
          <w:b/>
          <w:sz w:val="22"/>
          <w:szCs w:val="22"/>
          <w:lang w:val="es-ES"/>
        </w:rPr>
        <w:t>TEORÍA Y PRÁCTICA DE LA INVESTIGACIÓN -Asignatura Común</w:t>
      </w:r>
      <w:r w:rsidRPr="000F3F2F">
        <w:rPr>
          <w:rFonts w:ascii="Arial Narrow" w:hAnsi="Arial Narrow" w:cs="Arial"/>
          <w:sz w:val="22"/>
          <w:szCs w:val="22"/>
          <w:lang w:val="es-ES"/>
        </w:rPr>
        <w:t>- desde el 19 de julio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284AC4">
        <w:rPr>
          <w:rFonts w:ascii="Arial Narrow" w:hAnsi="Arial Narrow" w:cs="Arial"/>
          <w:sz w:val="22"/>
          <w:szCs w:val="22"/>
          <w:lang w:val="es-ES"/>
        </w:rPr>
        <w:t xml:space="preserve">hasta el </w:t>
      </w:r>
      <w:r w:rsidRPr="000F3F2F">
        <w:rPr>
          <w:rFonts w:ascii="Arial Narrow" w:hAnsi="Arial Narrow" w:cs="Arial"/>
          <w:sz w:val="22"/>
          <w:szCs w:val="22"/>
          <w:lang w:val="es-ES"/>
        </w:rPr>
        <w:t>18 de agosto de 2017''.</w:t>
      </w:r>
      <w:r w:rsidRPr="000F3F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1192: 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DB3BA5">
        <w:rPr>
          <w:rFonts w:ascii="Arial Narrow" w:hAnsi="Arial Narrow" w:cs="Arial"/>
          <w:b/>
          <w:sz w:val="22"/>
          <w:szCs w:val="22"/>
          <w:lang w:val="es-ES"/>
        </w:rPr>
        <w:t xml:space="preserve">Prof. Paula GARCIA FICARRA 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(D.N. l. N° 23.460.987) en un (1) </w:t>
      </w:r>
      <w:r w:rsidRPr="000F3F2F">
        <w:rPr>
          <w:rFonts w:ascii="Arial Narrow" w:hAnsi="Arial Narrow" w:cs="Arial"/>
          <w:sz w:val="22"/>
          <w:szCs w:val="22"/>
          <w:lang w:val="es-ES"/>
        </w:rPr>
        <w:lastRenderedPageBreak/>
        <w:t>cargo de Profesor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F3F2F">
        <w:rPr>
          <w:rFonts w:ascii="Arial Narrow" w:hAnsi="Arial Narrow" w:cs="Arial"/>
          <w:sz w:val="22"/>
          <w:szCs w:val="22"/>
          <w:lang w:val="es-ES"/>
        </w:rPr>
        <w:t xml:space="preserve">Asistente D.S. (115) en la Cátedra </w:t>
      </w:r>
      <w:r w:rsidRPr="00DB3BA5">
        <w:rPr>
          <w:rFonts w:ascii="Arial Narrow" w:hAnsi="Arial Narrow" w:cs="Arial"/>
          <w:b/>
          <w:sz w:val="22"/>
          <w:szCs w:val="22"/>
          <w:lang w:val="es-ES"/>
        </w:rPr>
        <w:t>METODOLOGÍA DE LA INVESTIGACIÓN LINGÜÍSTICA -Asignatura Común</w:t>
      </w:r>
      <w:r w:rsidRPr="000F3F2F">
        <w:rPr>
          <w:rFonts w:ascii="Arial Narrow" w:hAnsi="Arial Narrow" w:cs="Arial"/>
          <w:sz w:val="22"/>
          <w:szCs w:val="22"/>
          <w:lang w:val="es-ES"/>
        </w:rPr>
        <w:t>-, desde el 15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F3F2F">
        <w:rPr>
          <w:rFonts w:ascii="Arial Narrow" w:hAnsi="Arial Narrow" w:cs="Arial"/>
          <w:sz w:val="22"/>
          <w:szCs w:val="22"/>
          <w:lang w:val="es-ES"/>
        </w:rPr>
        <w:t>de junio hasta el 14 de julio de 2017.</w:t>
      </w:r>
    </w:p>
    <w:p w:rsidR="000F3F2F" w:rsidRDefault="00DB3BA5" w:rsidP="00DB3BA5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1193: </w:t>
      </w:r>
      <w:r w:rsidRPr="00DB3BA5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DB3BA5">
        <w:rPr>
          <w:rFonts w:ascii="Arial Narrow" w:hAnsi="Arial Narrow" w:cs="Arial"/>
          <w:b/>
          <w:sz w:val="22"/>
          <w:szCs w:val="22"/>
          <w:lang w:val="es-ES"/>
        </w:rPr>
        <w:t>Prof. Carolina MOSCONI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3BA5">
        <w:rPr>
          <w:rFonts w:ascii="Arial Narrow" w:hAnsi="Arial Narrow" w:cs="Arial"/>
          <w:sz w:val="22"/>
          <w:szCs w:val="22"/>
          <w:lang w:val="es-ES"/>
        </w:rPr>
        <w:t>(Leg. Univ. N°: 45.649) en un (1) cargo de Profesor Asistente D. S.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3BA5">
        <w:rPr>
          <w:rFonts w:ascii="Arial Narrow" w:hAnsi="Arial Narrow" w:cs="Arial"/>
          <w:sz w:val="22"/>
          <w:szCs w:val="22"/>
          <w:lang w:val="es-ES"/>
        </w:rPr>
        <w:t xml:space="preserve">(115) en la Cátedra </w:t>
      </w:r>
      <w:r w:rsidRPr="00DB3BA5">
        <w:rPr>
          <w:rFonts w:ascii="Arial Narrow" w:hAnsi="Arial Narrow" w:cs="Arial"/>
          <w:b/>
          <w:sz w:val="22"/>
          <w:szCs w:val="22"/>
          <w:lang w:val="es-ES"/>
        </w:rPr>
        <w:t>TRADUCCIÓN JURÍDICA- Sección Inglés</w:t>
      </w:r>
      <w:r w:rsidRPr="00DB3BA5">
        <w:rPr>
          <w:rFonts w:ascii="Arial Narrow" w:hAnsi="Arial Narrow" w:cs="Arial"/>
          <w:sz w:val="22"/>
          <w:szCs w:val="22"/>
          <w:lang w:val="es-ES"/>
        </w:rPr>
        <w:t>-,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B3BA5">
        <w:rPr>
          <w:rFonts w:ascii="Arial Narrow" w:hAnsi="Arial Narrow" w:cs="Arial"/>
          <w:sz w:val="22"/>
          <w:szCs w:val="22"/>
          <w:lang w:val="es-ES"/>
        </w:rPr>
        <w:t>desde el18 de junio hasta el 7 de julio de 2017.</w:t>
      </w:r>
    </w:p>
    <w:p w:rsidR="00157AB4" w:rsidRDefault="00157AB4" w:rsidP="00157AB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1194: 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157AB4">
        <w:rPr>
          <w:rFonts w:ascii="Arial Narrow" w:hAnsi="Arial Narrow" w:cs="Arial"/>
          <w:b/>
          <w:sz w:val="22"/>
          <w:szCs w:val="22"/>
          <w:lang w:val="es-ES"/>
        </w:rPr>
        <w:t>Prof. Ana Cecilia CAD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 (Leg.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>Univ. N° 49.809) en un (1) cargo</w:t>
      </w:r>
      <w:r>
        <w:rPr>
          <w:rFonts w:ascii="Arial Narrow" w:hAnsi="Arial Narrow" w:cs="Arial"/>
          <w:sz w:val="22"/>
          <w:szCs w:val="22"/>
          <w:lang w:val="es-ES"/>
        </w:rPr>
        <w:t xml:space="preserve"> de Profesor Adjunto D.S.E. (110</w:t>
      </w:r>
      <w:r w:rsidRPr="00157AB4">
        <w:rPr>
          <w:rFonts w:ascii="Arial Narrow" w:hAnsi="Arial Narrow" w:cs="Arial"/>
          <w:sz w:val="22"/>
          <w:szCs w:val="22"/>
          <w:lang w:val="es-ES"/>
        </w:rPr>
        <w:t>) en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la Cátedra </w:t>
      </w:r>
      <w:r w:rsidRPr="00157AB4">
        <w:rPr>
          <w:rFonts w:ascii="Arial Narrow" w:hAnsi="Arial Narrow" w:cs="Arial"/>
          <w:b/>
          <w:sz w:val="22"/>
          <w:szCs w:val="22"/>
          <w:lang w:val="es-ES"/>
        </w:rPr>
        <w:t>LENGUA INGLESA I -Sección Inglés</w:t>
      </w:r>
      <w:r w:rsidRPr="00157AB4">
        <w:rPr>
          <w:rFonts w:ascii="Arial Narrow" w:hAnsi="Arial Narrow" w:cs="Arial"/>
          <w:sz w:val="22"/>
          <w:szCs w:val="22"/>
          <w:lang w:val="es-ES"/>
        </w:rPr>
        <w:t>-, desde el 5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>junio hasta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>4 de julio de 2017.</w:t>
      </w:r>
    </w:p>
    <w:p w:rsidR="00157AB4" w:rsidRDefault="00157AB4" w:rsidP="00157AB4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EF25B1">
        <w:rPr>
          <w:rFonts w:ascii="Arial Narrow" w:hAnsi="Arial Narrow" w:cs="Arial"/>
          <w:b/>
          <w:sz w:val="22"/>
          <w:szCs w:val="22"/>
          <w:lang w:val="es-ES"/>
        </w:rPr>
        <w:t>RD Nº 1195: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157AB4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157AB4">
        <w:rPr>
          <w:rFonts w:ascii="Arial Narrow" w:hAnsi="Arial Narrow" w:cs="Arial"/>
          <w:b/>
          <w:sz w:val="22"/>
          <w:szCs w:val="22"/>
          <w:lang w:val="es-ES"/>
        </w:rPr>
        <w:t>Vanina</w:t>
      </w:r>
      <w:proofErr w:type="spellEnd"/>
      <w:r w:rsidRPr="00157AB4">
        <w:rPr>
          <w:rFonts w:ascii="Arial Narrow" w:hAnsi="Arial Narrow" w:cs="Arial"/>
          <w:b/>
          <w:sz w:val="22"/>
          <w:szCs w:val="22"/>
          <w:lang w:val="es-ES"/>
        </w:rPr>
        <w:t xml:space="preserve"> Pamela NEYRA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 (Leg. Univ. N° 51.186) en un (1) cargo de Profesor Asistente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57AB4">
        <w:rPr>
          <w:rFonts w:ascii="Arial Narrow" w:hAnsi="Arial Narrow" w:cs="Arial"/>
          <w:sz w:val="22"/>
          <w:szCs w:val="22"/>
          <w:lang w:val="es-ES"/>
        </w:rPr>
        <w:t xml:space="preserve">D.S.E. (114) en la Cátedra </w:t>
      </w:r>
      <w:r w:rsidRPr="00157AB4">
        <w:rPr>
          <w:rFonts w:ascii="Arial Narrow" w:hAnsi="Arial Narrow" w:cs="Arial"/>
          <w:b/>
          <w:sz w:val="22"/>
          <w:szCs w:val="22"/>
          <w:lang w:val="es-ES"/>
        </w:rPr>
        <w:t>PRÁCTICA GRAMATICAL –Sección Inglés</w:t>
      </w:r>
      <w:r w:rsidRPr="00157AB4">
        <w:rPr>
          <w:rFonts w:ascii="Arial Narrow" w:hAnsi="Arial Narrow" w:cs="Arial"/>
          <w:sz w:val="22"/>
          <w:szCs w:val="22"/>
          <w:lang w:val="es-ES"/>
        </w:rPr>
        <w:t>-, desde el 1 hasta el 31 de julio de 2017.</w:t>
      </w:r>
    </w:p>
    <w:p w:rsidR="003C0C38" w:rsidRDefault="003C0C38" w:rsidP="003C0C38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3C0C38">
        <w:rPr>
          <w:rFonts w:ascii="Arial Narrow" w:hAnsi="Arial Narrow" w:cs="Arial"/>
          <w:b/>
          <w:sz w:val="22"/>
          <w:szCs w:val="22"/>
          <w:lang w:val="es-ES"/>
        </w:rPr>
        <w:t xml:space="preserve">RD Nº 1196: </w:t>
      </w:r>
      <w:r w:rsidRPr="003C0C38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3C0C38">
        <w:rPr>
          <w:rFonts w:ascii="Arial Narrow" w:hAnsi="Arial Narrow" w:cs="Arial"/>
          <w:b/>
          <w:sz w:val="22"/>
          <w:szCs w:val="22"/>
          <w:lang w:val="es-ES"/>
        </w:rPr>
        <w:t>Prof. Ana María DE MAUSSION DE CANDE</w:t>
      </w:r>
      <w:r w:rsidRPr="003C0C38">
        <w:rPr>
          <w:rFonts w:ascii="Arial Narrow" w:hAnsi="Arial Narrow" w:cs="Arial"/>
          <w:sz w:val="22"/>
          <w:szCs w:val="22"/>
          <w:lang w:val="es-ES"/>
        </w:rPr>
        <w:t xml:space="preserve"> (Leg. Univ. N° 42.723) en un (1)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C0C38">
        <w:rPr>
          <w:rFonts w:ascii="Arial Narrow" w:hAnsi="Arial Narrow" w:cs="Arial"/>
          <w:sz w:val="22"/>
          <w:szCs w:val="22"/>
          <w:lang w:val="es-ES"/>
        </w:rPr>
        <w:t xml:space="preserve">Profesor Asistente D.S. (115) en la Cátedra </w:t>
      </w:r>
      <w:r w:rsidRPr="003C0C38">
        <w:rPr>
          <w:rFonts w:ascii="Arial Narrow" w:hAnsi="Arial Narrow" w:cs="Arial"/>
          <w:b/>
          <w:sz w:val="22"/>
          <w:szCs w:val="22"/>
          <w:lang w:val="es-ES"/>
        </w:rPr>
        <w:t>PRÁCTICA GRAMATICAL -Sección Inglés</w:t>
      </w:r>
      <w:r w:rsidRPr="003C0C38">
        <w:rPr>
          <w:rFonts w:ascii="Arial Narrow" w:hAnsi="Arial Narrow" w:cs="Arial"/>
          <w:sz w:val="22"/>
          <w:szCs w:val="22"/>
          <w:lang w:val="es-ES"/>
        </w:rPr>
        <w:t>- desde el 1 hasta el 31 de julio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C0C38">
        <w:rPr>
          <w:rFonts w:ascii="Arial Narrow" w:hAnsi="Arial Narrow" w:cs="Arial"/>
          <w:sz w:val="22"/>
          <w:szCs w:val="22"/>
          <w:lang w:val="es-ES"/>
        </w:rPr>
        <w:t>2017.</w:t>
      </w:r>
    </w:p>
    <w:p w:rsidR="00EF25B1" w:rsidRDefault="00EF25B1" w:rsidP="00EF25B1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EF25B1">
        <w:rPr>
          <w:rFonts w:ascii="Arial Narrow" w:hAnsi="Arial Narrow" w:cs="Arial"/>
          <w:b/>
          <w:sz w:val="22"/>
          <w:szCs w:val="22"/>
          <w:lang w:val="es-ES"/>
        </w:rPr>
        <w:t>RD Nº 1197: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25B1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EF25B1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EF25B1">
        <w:rPr>
          <w:rFonts w:ascii="Arial Narrow" w:hAnsi="Arial Narrow" w:cs="Arial"/>
          <w:b/>
          <w:sz w:val="22"/>
          <w:szCs w:val="22"/>
          <w:lang w:val="es-ES"/>
        </w:rPr>
        <w:t>Katharina</w:t>
      </w:r>
      <w:proofErr w:type="spellEnd"/>
      <w:r w:rsidRPr="00EF25B1">
        <w:rPr>
          <w:rFonts w:ascii="Arial Narrow" w:hAnsi="Arial Narrow" w:cs="Arial"/>
          <w:b/>
          <w:sz w:val="22"/>
          <w:szCs w:val="22"/>
          <w:lang w:val="es-ES"/>
        </w:rPr>
        <w:t xml:space="preserve"> GÖTZE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25B1">
        <w:rPr>
          <w:rFonts w:ascii="Arial Narrow" w:hAnsi="Arial Narrow" w:cs="Arial"/>
          <w:sz w:val="22"/>
          <w:szCs w:val="22"/>
          <w:lang w:val="es-ES"/>
        </w:rPr>
        <w:t>(Leg. N° 51.340) en un (1) cargo de Profesor Adjunto D.S. (11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25B1">
        <w:rPr>
          <w:rFonts w:ascii="Arial Narrow" w:hAnsi="Arial Narrow" w:cs="Arial"/>
          <w:sz w:val="22"/>
          <w:szCs w:val="22"/>
          <w:lang w:val="es-ES"/>
        </w:rPr>
        <w:t xml:space="preserve">en la Cátedra </w:t>
      </w:r>
      <w:r w:rsidRPr="00EF25B1">
        <w:rPr>
          <w:rFonts w:ascii="Arial Narrow" w:hAnsi="Arial Narrow" w:cs="Arial"/>
          <w:b/>
          <w:sz w:val="22"/>
          <w:szCs w:val="22"/>
          <w:lang w:val="es-ES"/>
        </w:rPr>
        <w:t xml:space="preserve">LENGUA ALEMANA </w:t>
      </w:r>
      <w:r>
        <w:rPr>
          <w:rFonts w:ascii="Arial Narrow" w:hAnsi="Arial Narrow" w:cs="Arial"/>
          <w:b/>
          <w:sz w:val="22"/>
          <w:szCs w:val="22"/>
          <w:lang w:val="es-ES"/>
        </w:rPr>
        <w:t>III</w:t>
      </w:r>
      <w:r w:rsidRPr="00EF25B1">
        <w:rPr>
          <w:rFonts w:ascii="Arial Narrow" w:hAnsi="Arial Narrow" w:cs="Arial"/>
          <w:b/>
          <w:sz w:val="22"/>
          <w:szCs w:val="22"/>
          <w:lang w:val="es-ES"/>
        </w:rPr>
        <w:t xml:space="preserve"> -Sección Alemán</w:t>
      </w:r>
      <w:r w:rsidRPr="00EF25B1">
        <w:rPr>
          <w:rFonts w:ascii="Arial Narrow" w:hAnsi="Arial Narrow" w:cs="Arial"/>
          <w:sz w:val="22"/>
          <w:szCs w:val="22"/>
          <w:lang w:val="es-ES"/>
        </w:rPr>
        <w:t>-, desde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25B1">
        <w:rPr>
          <w:rFonts w:ascii="Arial Narrow" w:hAnsi="Arial Narrow" w:cs="Arial"/>
          <w:sz w:val="22"/>
          <w:szCs w:val="22"/>
          <w:lang w:val="es-ES"/>
        </w:rPr>
        <w:t>20 hasta 31 de julio de 2017.</w:t>
      </w:r>
    </w:p>
    <w:p w:rsidR="00CC6A4C" w:rsidRPr="003C0C38" w:rsidRDefault="00CC6A4C" w:rsidP="00CC6A4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C6A4C">
        <w:rPr>
          <w:rFonts w:ascii="Arial Narrow" w:hAnsi="Arial Narrow" w:cs="Arial"/>
          <w:b/>
          <w:sz w:val="22"/>
          <w:szCs w:val="22"/>
          <w:lang w:val="es-ES"/>
        </w:rPr>
        <w:t>RD Nº 1198: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CC6A4C">
        <w:rPr>
          <w:rFonts w:ascii="Arial Narrow" w:hAnsi="Arial Narrow" w:cs="Arial"/>
          <w:b/>
          <w:sz w:val="22"/>
          <w:szCs w:val="22"/>
          <w:lang w:val="es-ES"/>
        </w:rPr>
        <w:t>Prof. María Victoria FERNANDEZ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 (Leg. Univ. N° 47.213) en un (1) cargo de Profesor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Asistente D.S.E (114) en la Cátedra </w:t>
      </w:r>
      <w:r w:rsidRPr="00CC6A4C">
        <w:rPr>
          <w:rFonts w:ascii="Arial Narrow" w:hAnsi="Arial Narrow" w:cs="Arial"/>
          <w:b/>
          <w:sz w:val="22"/>
          <w:szCs w:val="22"/>
          <w:lang w:val="es-ES"/>
        </w:rPr>
        <w:t>TEORÍA Y PRÁCTICA DE LA INVESTIGACIÓN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 -</w:t>
      </w:r>
      <w:r w:rsidRPr="00CC6A4C">
        <w:rPr>
          <w:rFonts w:ascii="Arial Narrow" w:hAnsi="Arial Narrow" w:cs="Arial"/>
          <w:b/>
          <w:sz w:val="22"/>
          <w:szCs w:val="22"/>
          <w:lang w:val="es-ES"/>
        </w:rPr>
        <w:t>Asignatura Común-,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 desde el 21 de junio hasta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C6A4C">
        <w:rPr>
          <w:rFonts w:ascii="Arial Narrow" w:hAnsi="Arial Narrow" w:cs="Arial"/>
          <w:sz w:val="22"/>
          <w:szCs w:val="22"/>
          <w:lang w:val="es-ES"/>
        </w:rPr>
        <w:t>el 20 de julio de 2017.</w:t>
      </w:r>
    </w:p>
    <w:p w:rsidR="00CC6A4C" w:rsidRDefault="00CC6A4C" w:rsidP="00CC6A4C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C6A4C">
        <w:rPr>
          <w:rFonts w:ascii="Arial Narrow" w:hAnsi="Arial Narrow" w:cs="Arial"/>
          <w:b/>
          <w:sz w:val="22"/>
          <w:szCs w:val="22"/>
          <w:lang w:val="es-ES"/>
        </w:rPr>
        <w:t>RD Nº 1200: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CC6A4C">
        <w:rPr>
          <w:rFonts w:ascii="Arial Narrow" w:hAnsi="Arial Narrow" w:cs="Arial"/>
          <w:b/>
          <w:sz w:val="22"/>
          <w:szCs w:val="22"/>
          <w:lang w:val="es-ES"/>
        </w:rPr>
        <w:t>Prof. María Laura ROATTINO</w:t>
      </w:r>
      <w:r>
        <w:rPr>
          <w:rFonts w:ascii="Arial Narrow" w:hAnsi="Arial Narrow" w:cs="Arial"/>
          <w:sz w:val="22"/>
          <w:szCs w:val="22"/>
          <w:lang w:val="es-ES"/>
        </w:rPr>
        <w:t xml:space="preserve"> (Leg. Univ.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 N° </w:t>
      </w:r>
      <w:r>
        <w:rPr>
          <w:rFonts w:ascii="Arial Narrow" w:hAnsi="Arial Narrow" w:cs="Arial"/>
          <w:sz w:val="22"/>
          <w:szCs w:val="22"/>
          <w:lang w:val="es-ES"/>
        </w:rPr>
        <w:t>48.</w:t>
      </w:r>
      <w:r w:rsidRPr="00CC6A4C">
        <w:rPr>
          <w:rFonts w:ascii="Arial Narrow" w:hAnsi="Arial Narrow" w:cs="Arial"/>
          <w:sz w:val="22"/>
          <w:szCs w:val="22"/>
          <w:lang w:val="es-ES"/>
        </w:rPr>
        <w:t>548) en un (1)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Profesor Adjunto D.</w:t>
      </w:r>
      <w:r w:rsidRPr="00CC6A4C">
        <w:rPr>
          <w:rFonts w:ascii="Arial Narrow" w:hAnsi="Arial Narrow" w:cs="Arial"/>
          <w:sz w:val="22"/>
          <w:szCs w:val="22"/>
          <w:lang w:val="es-ES"/>
        </w:rPr>
        <w:t>S. (1</w:t>
      </w:r>
      <w:r>
        <w:rPr>
          <w:rFonts w:ascii="Arial Narrow" w:hAnsi="Arial Narrow" w:cs="Arial"/>
          <w:sz w:val="22"/>
          <w:szCs w:val="22"/>
          <w:lang w:val="es-ES"/>
        </w:rPr>
        <w:t>1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1) en la Cátedra </w:t>
      </w:r>
      <w:r w:rsidRPr="00CC6A4C">
        <w:rPr>
          <w:rFonts w:ascii="Arial Narrow" w:hAnsi="Arial Narrow" w:cs="Arial"/>
          <w:b/>
          <w:sz w:val="22"/>
          <w:szCs w:val="22"/>
          <w:lang w:val="es-ES"/>
        </w:rPr>
        <w:t>DIDÁCTICA ESPECIAL II –Sección Alamán</w:t>
      </w:r>
      <w:r>
        <w:rPr>
          <w:rFonts w:ascii="Arial Narrow" w:hAnsi="Arial Narrow" w:cs="Arial"/>
          <w:sz w:val="22"/>
          <w:szCs w:val="22"/>
          <w:lang w:val="es-ES"/>
        </w:rPr>
        <w:t>,</w:t>
      </w:r>
      <w:r w:rsidRPr="00CC6A4C">
        <w:rPr>
          <w:rFonts w:ascii="Arial Narrow" w:hAnsi="Arial Narrow" w:cs="Arial"/>
          <w:sz w:val="22"/>
          <w:szCs w:val="22"/>
          <w:lang w:val="es-ES"/>
        </w:rPr>
        <w:t xml:space="preserve"> desde el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C6A4C">
        <w:rPr>
          <w:rFonts w:ascii="Arial Narrow" w:hAnsi="Arial Narrow" w:cs="Arial"/>
          <w:sz w:val="22"/>
          <w:szCs w:val="22"/>
          <w:lang w:val="es-ES"/>
        </w:rPr>
        <w:t>1 hasta 31 de julio de 2017.</w:t>
      </w:r>
    </w:p>
    <w:p w:rsidR="00690597" w:rsidRDefault="0059610D" w:rsidP="0059610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9610D">
        <w:rPr>
          <w:rFonts w:ascii="Arial Narrow" w:hAnsi="Arial Narrow" w:cs="Arial"/>
          <w:b/>
          <w:sz w:val="22"/>
          <w:szCs w:val="22"/>
          <w:lang w:val="es-ES"/>
        </w:rPr>
        <w:t>RD Nº 1206: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Profesor Asistente D.S.E. (114) en la Cátedra </w:t>
      </w:r>
      <w:r w:rsidRPr="0059610D">
        <w:rPr>
          <w:rFonts w:ascii="Arial Narrow" w:hAnsi="Arial Narrow" w:cs="Arial"/>
          <w:b/>
          <w:sz w:val="22"/>
          <w:szCs w:val="22"/>
          <w:lang w:val="es-ES"/>
        </w:rPr>
        <w:t>PRÁCTICA DE LA PRONUNCIACIÓN DEL INGLÉS -Sección Inglés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- al </w:t>
      </w:r>
      <w:r w:rsidRPr="0059610D">
        <w:rPr>
          <w:rFonts w:ascii="Arial Narrow" w:hAnsi="Arial Narrow" w:cs="Arial"/>
          <w:b/>
          <w:sz w:val="22"/>
          <w:szCs w:val="22"/>
          <w:lang w:val="es-ES"/>
        </w:rPr>
        <w:t>Prof. Martín Salvador CAPELL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 (Leg. Univ. N°: 40.781) por el Art. 49°, Ap. </w:t>
      </w:r>
      <w:r>
        <w:rPr>
          <w:rFonts w:ascii="Arial Narrow" w:hAnsi="Arial Narrow" w:cs="Arial"/>
          <w:sz w:val="22"/>
          <w:szCs w:val="22"/>
          <w:lang w:val="es-ES"/>
        </w:rPr>
        <w:t>II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 inc.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a) del Convenio Colectivo de Trabajo para los Docentes de la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Universidad Nacional de Córdoba desde el 1 hasta el 31 de julio de</w:t>
      </w:r>
      <w:r>
        <w:rPr>
          <w:rFonts w:ascii="Arial Narrow" w:hAnsi="Arial Narrow" w:cs="Arial"/>
          <w:sz w:val="22"/>
          <w:szCs w:val="22"/>
          <w:lang w:val="es-ES"/>
        </w:rPr>
        <w:t xml:space="preserve"> 2017.</w:t>
      </w:r>
    </w:p>
    <w:p w:rsidR="0059610D" w:rsidRDefault="0059610D" w:rsidP="0059610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9610D">
        <w:rPr>
          <w:rFonts w:ascii="Arial Narrow" w:hAnsi="Arial Narrow" w:cs="Arial"/>
          <w:b/>
          <w:sz w:val="22"/>
          <w:szCs w:val="22"/>
          <w:lang w:val="es-ES"/>
        </w:rPr>
        <w:t>RD Nº 1207: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Profesor Asistente D.S.E. (114) en la Cátedra </w:t>
      </w:r>
      <w:r w:rsidRPr="0059610D">
        <w:rPr>
          <w:rFonts w:ascii="Arial Narrow" w:hAnsi="Arial Narrow" w:cs="Arial"/>
          <w:b/>
          <w:sz w:val="22"/>
          <w:szCs w:val="22"/>
          <w:lang w:val="es-ES"/>
        </w:rPr>
        <w:t>LITERATURA DE LOS  PUEBLOS DE HABLA INGLESA II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 a la </w:t>
      </w:r>
      <w:r w:rsidRPr="0059610D">
        <w:rPr>
          <w:rFonts w:ascii="Arial Narrow" w:hAnsi="Arial Narrow" w:cs="Arial"/>
          <w:b/>
          <w:sz w:val="22"/>
          <w:szCs w:val="22"/>
          <w:lang w:val="es-ES"/>
        </w:rPr>
        <w:t>Prof. María José BUTELER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(Leg. Univ. N°: 41.011) por el Art. 49°, Ap. </w:t>
      </w:r>
      <w:r>
        <w:rPr>
          <w:rFonts w:ascii="Arial Narrow" w:hAnsi="Arial Narrow" w:cs="Arial"/>
          <w:sz w:val="22"/>
          <w:szCs w:val="22"/>
          <w:lang w:val="es-ES"/>
        </w:rPr>
        <w:t>II</w:t>
      </w:r>
      <w:r w:rsidRPr="0059610D">
        <w:rPr>
          <w:rFonts w:ascii="Arial Narrow" w:hAnsi="Arial Narrow" w:cs="Arial"/>
          <w:sz w:val="22"/>
          <w:szCs w:val="22"/>
          <w:lang w:val="es-ES"/>
        </w:rPr>
        <w:t xml:space="preserve"> inc. a) del Convenio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Colectivo de Trabajo para los Docentes de la Universidad Nacional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59610D">
        <w:rPr>
          <w:rFonts w:ascii="Arial Narrow" w:hAnsi="Arial Narrow" w:cs="Arial"/>
          <w:sz w:val="22"/>
          <w:szCs w:val="22"/>
          <w:lang w:val="es-ES"/>
        </w:rPr>
        <w:t>de Córdoba desde el</w:t>
      </w:r>
      <w:r>
        <w:rPr>
          <w:rFonts w:ascii="Arial Narrow" w:hAnsi="Arial Narrow" w:cs="Arial"/>
          <w:sz w:val="22"/>
          <w:szCs w:val="22"/>
          <w:lang w:val="es-ES"/>
        </w:rPr>
        <w:t xml:space="preserve"> 1 hasta el 31 de julio de 2017.</w:t>
      </w:r>
    </w:p>
    <w:p w:rsidR="008761AD" w:rsidRDefault="008761AD" w:rsidP="008761A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8761AD">
        <w:rPr>
          <w:rFonts w:ascii="Arial Narrow" w:hAnsi="Arial Narrow" w:cs="Arial"/>
          <w:b/>
          <w:sz w:val="22"/>
          <w:szCs w:val="22"/>
          <w:lang w:val="es-ES"/>
        </w:rPr>
        <w:t>RD Nº 1208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8761AD">
        <w:rPr>
          <w:rFonts w:ascii="Arial Narrow" w:hAnsi="Arial Narrow" w:cs="Arial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Profesor Asistente D.S. (115) en la Cátedra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 xml:space="preserve">OBSERVACIÓN Y </w:t>
      </w:r>
      <w:r>
        <w:rPr>
          <w:rFonts w:ascii="Arial Narrow" w:hAnsi="Arial Narrow" w:cs="Arial"/>
          <w:b/>
          <w:sz w:val="22"/>
          <w:szCs w:val="22"/>
          <w:lang w:val="es-ES"/>
        </w:rPr>
        <w:t>PRÁCTICA DE LA ENSEÑANZA II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 xml:space="preserve"> -Sección Ingles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- a la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>Prof. Irina del Valle BARREA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 (Leg. Univ. N°: 49.460) por el Art. 49°, Ap. </w:t>
      </w:r>
      <w:r>
        <w:rPr>
          <w:rFonts w:ascii="Arial Narrow" w:hAnsi="Arial Narrow" w:cs="Arial"/>
          <w:sz w:val="22"/>
          <w:szCs w:val="22"/>
          <w:lang w:val="es-ES"/>
        </w:rPr>
        <w:t>II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 inc.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a) del Convenio Colectivo de Trabajo para los Docentes de la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Universidad Nacional de Córdoba desde el 1 hasta el 31 de julio de</w:t>
      </w:r>
      <w:r>
        <w:rPr>
          <w:rFonts w:ascii="Arial Narrow" w:hAnsi="Arial Narrow" w:cs="Arial"/>
          <w:sz w:val="22"/>
          <w:szCs w:val="22"/>
          <w:lang w:val="es-ES"/>
        </w:rPr>
        <w:t xml:space="preserve"> 2017.</w:t>
      </w:r>
    </w:p>
    <w:p w:rsidR="008761AD" w:rsidRDefault="008761AD" w:rsidP="008761A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8761AD">
        <w:rPr>
          <w:rFonts w:ascii="Arial Narrow" w:hAnsi="Arial Narrow" w:cs="Arial"/>
          <w:b/>
          <w:sz w:val="22"/>
          <w:szCs w:val="22"/>
          <w:lang w:val="es-ES"/>
        </w:rPr>
        <w:t>RD Nº 1209:</w:t>
      </w:r>
      <w:r w:rsidRPr="008761AD"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Aceptar la renuncia de la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>Prof. Silvia CACHAGUA IBAÑEZ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(Leg. Univ. N° 49.459) a un cargo de Profesor Asistente D.S.E. (114)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en la Cátedra </w:t>
      </w:r>
      <w:r>
        <w:rPr>
          <w:rFonts w:ascii="Arial Narrow" w:hAnsi="Arial Narrow" w:cs="Arial"/>
          <w:b/>
          <w:sz w:val="22"/>
          <w:szCs w:val="22"/>
          <w:lang w:val="es-ES"/>
        </w:rPr>
        <w:t>LENGUA CASTELLANA II</w:t>
      </w:r>
      <w:r w:rsidRPr="008761AD">
        <w:rPr>
          <w:rFonts w:ascii="Arial Narrow" w:hAnsi="Arial Narrow" w:cs="Arial"/>
          <w:sz w:val="22"/>
          <w:szCs w:val="22"/>
          <w:lang w:val="es-ES"/>
        </w:rPr>
        <w:t>, a partir del 1 de julio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2017.</w:t>
      </w:r>
    </w:p>
    <w:p w:rsidR="008761AD" w:rsidRDefault="008761AD" w:rsidP="008761A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8761AD">
        <w:rPr>
          <w:rFonts w:ascii="Arial Narrow" w:hAnsi="Arial Narrow" w:cs="Arial"/>
          <w:b/>
          <w:sz w:val="22"/>
          <w:szCs w:val="22"/>
          <w:lang w:val="es-ES"/>
        </w:rPr>
        <w:t xml:space="preserve">RD Nº 1213: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 xml:space="preserve">Prof. María Mercedes JALIL </w:t>
      </w:r>
      <w:r w:rsidRPr="008761AD">
        <w:rPr>
          <w:rFonts w:ascii="Arial Narrow" w:hAnsi="Arial Narrow" w:cs="Arial"/>
          <w:sz w:val="22"/>
          <w:szCs w:val="22"/>
          <w:lang w:val="es-ES"/>
        </w:rPr>
        <w:t>(Leg. Univ. N°: 50.389) en un (1) cargo de Profesor Asistente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D.S. (115) en la Cátedra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>TERMINOLOGÍA Y DOCUMENTACIÓN Y MÉTODOS Y TÉCNICAS DE LA TRADUCCIÓN -Sección Inglés</w:t>
      </w:r>
      <w:r w:rsidRPr="008761AD">
        <w:rPr>
          <w:rFonts w:ascii="Arial Narrow" w:hAnsi="Arial Narrow" w:cs="Arial"/>
          <w:sz w:val="22"/>
          <w:szCs w:val="22"/>
          <w:lang w:val="es-ES"/>
        </w:rPr>
        <w:t>-,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desde el 14 de junio hasta el 13 de julio de 2017.</w:t>
      </w:r>
    </w:p>
    <w:p w:rsidR="008761AD" w:rsidRPr="008761AD" w:rsidRDefault="008761AD" w:rsidP="008761AD">
      <w:pPr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8761AD">
        <w:rPr>
          <w:rFonts w:ascii="Arial Narrow" w:hAnsi="Arial Narrow" w:cs="Arial"/>
          <w:b/>
          <w:sz w:val="22"/>
          <w:szCs w:val="22"/>
          <w:lang w:val="es-ES"/>
        </w:rPr>
        <w:t>RD Nº 1214: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Prorrogar la designación por concurso de la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>Prof. María Paula GARDA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 (Leg. Univ. N° 42.502) en 1 (un) cargo de Profesor Titular Dedicación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Pr="008761AD">
        <w:rPr>
          <w:rFonts w:ascii="Arial Narrow" w:hAnsi="Arial Narrow" w:cs="Arial"/>
          <w:sz w:val="22"/>
          <w:szCs w:val="22"/>
          <w:lang w:val="es-ES"/>
        </w:rPr>
        <w:t>Semiexclusiva</w:t>
      </w:r>
      <w:proofErr w:type="spellEnd"/>
      <w:r w:rsidRPr="008761AD">
        <w:rPr>
          <w:rFonts w:ascii="Arial Narrow" w:hAnsi="Arial Narrow" w:cs="Arial"/>
          <w:sz w:val="22"/>
          <w:szCs w:val="22"/>
          <w:lang w:val="es-ES"/>
        </w:rPr>
        <w:t xml:space="preserve"> (102) en la Cátedra </w:t>
      </w:r>
      <w:r w:rsidRPr="008761AD">
        <w:rPr>
          <w:rFonts w:ascii="Arial Narrow" w:hAnsi="Arial Narrow" w:cs="Arial"/>
          <w:b/>
          <w:sz w:val="22"/>
          <w:szCs w:val="22"/>
          <w:lang w:val="es-ES"/>
        </w:rPr>
        <w:t>TRADUCCIÓN JURÍDICA con extensión a TRADUCCIÓN COMERCIAL -Sección Alemán</w:t>
      </w:r>
      <w:r w:rsidRPr="008761AD">
        <w:rPr>
          <w:rFonts w:ascii="Arial Narrow" w:hAnsi="Arial Narrow" w:cs="Arial"/>
          <w:sz w:val="22"/>
          <w:szCs w:val="22"/>
          <w:lang w:val="es-ES"/>
        </w:rPr>
        <w:t>- desde el 1 de agosto de 2017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hasta el 31 de enero de 2018.</w:t>
      </w:r>
    </w:p>
    <w:p w:rsidR="008761AD" w:rsidRDefault="008761AD" w:rsidP="008761AD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es-ES"/>
        </w:rPr>
      </w:pPr>
      <w:r w:rsidRPr="008761AD">
        <w:rPr>
          <w:rFonts w:ascii="Arial Narrow" w:hAnsi="Arial Narrow" w:cs="Arial"/>
          <w:b/>
          <w:sz w:val="22"/>
          <w:szCs w:val="22"/>
          <w:lang w:val="es-ES"/>
        </w:rPr>
        <w:lastRenderedPageBreak/>
        <w:t>RD Nº 1215:</w:t>
      </w:r>
      <w:r>
        <w:rPr>
          <w:rFonts w:ascii="Arial Narrow" w:hAnsi="Arial Narrow" w:cs="Arial"/>
          <w:b/>
          <w:sz w:val="22"/>
          <w:szCs w:val="22"/>
          <w:u w:val="single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Designar con carácter interino a la</w:t>
      </w:r>
      <w:r w:rsidRPr="00DD6F4A">
        <w:rPr>
          <w:rFonts w:ascii="Arial Narrow" w:hAnsi="Arial Narrow" w:cs="Arial"/>
          <w:b/>
          <w:sz w:val="22"/>
          <w:szCs w:val="22"/>
          <w:lang w:val="es-ES"/>
        </w:rPr>
        <w:t xml:space="preserve"> Prof. Ana Cecilia CAD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 (Leg.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Univ. N° 49.809) en un (1) cargo de Profesor Adjunto D.S.E. (110) en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 xml:space="preserve">la Cátedra </w:t>
      </w:r>
      <w:r w:rsidRPr="00DD6F4A">
        <w:rPr>
          <w:rFonts w:ascii="Arial Narrow" w:hAnsi="Arial Narrow" w:cs="Arial"/>
          <w:b/>
          <w:sz w:val="22"/>
          <w:szCs w:val="22"/>
          <w:lang w:val="es-ES"/>
        </w:rPr>
        <w:t xml:space="preserve">LENGUA INGLESA </w:t>
      </w:r>
      <w:r w:rsidR="00DD6F4A">
        <w:rPr>
          <w:rFonts w:ascii="Arial Narrow" w:hAnsi="Arial Narrow" w:cs="Arial"/>
          <w:b/>
          <w:sz w:val="22"/>
          <w:szCs w:val="22"/>
          <w:lang w:val="es-ES"/>
        </w:rPr>
        <w:t>I</w:t>
      </w:r>
      <w:r w:rsidRPr="00DD6F4A">
        <w:rPr>
          <w:rFonts w:ascii="Arial Narrow" w:hAnsi="Arial Narrow" w:cs="Arial"/>
          <w:b/>
          <w:sz w:val="22"/>
          <w:szCs w:val="22"/>
          <w:lang w:val="es-ES"/>
        </w:rPr>
        <w:t xml:space="preserve"> -Sección Inglés</w:t>
      </w:r>
      <w:r w:rsidRPr="008761AD">
        <w:rPr>
          <w:rFonts w:ascii="Arial Narrow" w:hAnsi="Arial Narrow" w:cs="Arial"/>
          <w:sz w:val="22"/>
          <w:szCs w:val="22"/>
          <w:lang w:val="es-ES"/>
        </w:rPr>
        <w:t>-, desde el 5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julio hasta el</w:t>
      </w:r>
      <w:r w:rsidR="00DD6F4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8761AD">
        <w:rPr>
          <w:rFonts w:ascii="Arial Narrow" w:hAnsi="Arial Narrow" w:cs="Arial"/>
          <w:sz w:val="22"/>
          <w:szCs w:val="22"/>
          <w:lang w:val="es-ES"/>
        </w:rPr>
        <w:t>4 de agosto de 2017.</w:t>
      </w:r>
    </w:p>
    <w:p w:rsidR="00030DBC" w:rsidRDefault="00030DBC" w:rsidP="00030DB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030DBC">
        <w:rPr>
          <w:rFonts w:ascii="Arial Narrow" w:hAnsi="Arial Narrow" w:cs="Arial"/>
          <w:b/>
          <w:sz w:val="22"/>
          <w:szCs w:val="22"/>
          <w:lang w:val="es-ES"/>
        </w:rPr>
        <w:t>RD Nº 1217: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30DBC">
        <w:rPr>
          <w:rFonts w:ascii="Arial Narrow" w:hAnsi="Arial Narrow" w:cs="Arial"/>
          <w:sz w:val="22"/>
          <w:szCs w:val="22"/>
          <w:lang w:val="es-ES"/>
        </w:rPr>
        <w:t xml:space="preserve">Prorrogar la designación por concurso de la </w:t>
      </w:r>
      <w:r w:rsidRPr="00030DBC">
        <w:rPr>
          <w:rFonts w:ascii="Arial Narrow" w:hAnsi="Arial Narrow" w:cs="Arial"/>
          <w:b/>
          <w:sz w:val="22"/>
          <w:szCs w:val="22"/>
          <w:lang w:val="es-ES"/>
        </w:rPr>
        <w:t>Prof. Silvana MARCHIARO</w:t>
      </w:r>
      <w:r w:rsidRPr="00030DBC">
        <w:rPr>
          <w:rFonts w:ascii="Arial Narrow" w:hAnsi="Arial Narrow" w:cs="Arial"/>
          <w:sz w:val="22"/>
          <w:szCs w:val="22"/>
          <w:lang w:val="es-ES"/>
        </w:rPr>
        <w:t xml:space="preserve"> (Leg. Univ. N° 26.479) en 1 </w:t>
      </w:r>
      <w:r>
        <w:rPr>
          <w:rFonts w:ascii="Arial Narrow" w:hAnsi="Arial Narrow" w:cs="Arial"/>
          <w:sz w:val="22"/>
          <w:szCs w:val="22"/>
          <w:lang w:val="es-ES"/>
        </w:rPr>
        <w:t>(</w:t>
      </w:r>
      <w:r w:rsidRPr="00030DBC">
        <w:rPr>
          <w:rFonts w:ascii="Arial Narrow" w:hAnsi="Arial Narrow" w:cs="Arial"/>
          <w:sz w:val="22"/>
          <w:szCs w:val="22"/>
          <w:lang w:val="es-ES"/>
        </w:rPr>
        <w:t>un) cargo de Profesor Titular</w:t>
      </w:r>
      <w:r>
        <w:rPr>
          <w:rFonts w:ascii="Arial Narrow" w:hAnsi="Arial Narrow" w:cs="Arial"/>
          <w:sz w:val="22"/>
          <w:szCs w:val="22"/>
          <w:lang w:val="es-ES"/>
        </w:rPr>
        <w:t xml:space="preserve"> Dedicación Exclusiva (1</w:t>
      </w:r>
      <w:r w:rsidRPr="00030DBC">
        <w:rPr>
          <w:rFonts w:ascii="Arial Narrow" w:hAnsi="Arial Narrow" w:cs="Arial"/>
          <w:sz w:val="22"/>
          <w:szCs w:val="22"/>
          <w:lang w:val="es-ES"/>
        </w:rPr>
        <w:t xml:space="preserve">01) en la Cátedra </w:t>
      </w:r>
      <w:r w:rsidRPr="00030DBC">
        <w:rPr>
          <w:rFonts w:ascii="Arial Narrow" w:hAnsi="Arial Narrow" w:cs="Arial"/>
          <w:b/>
          <w:sz w:val="22"/>
          <w:szCs w:val="22"/>
          <w:lang w:val="es-ES"/>
        </w:rPr>
        <w:t>FONÉTICA Y FONOLOGÍA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II</w:t>
      </w:r>
      <w:r w:rsidRPr="00030DBC">
        <w:rPr>
          <w:rFonts w:ascii="Arial Narrow" w:hAnsi="Arial Narrow" w:cs="Arial"/>
          <w:b/>
          <w:sz w:val="22"/>
          <w:szCs w:val="22"/>
          <w:lang w:val="es-ES"/>
        </w:rPr>
        <w:t xml:space="preserve"> con  </w:t>
      </w:r>
      <w:r>
        <w:rPr>
          <w:rFonts w:ascii="Arial Narrow" w:hAnsi="Arial Narrow" w:cs="Arial"/>
          <w:b/>
          <w:sz w:val="22"/>
          <w:szCs w:val="22"/>
          <w:lang w:val="es-ES"/>
        </w:rPr>
        <w:t>e</w:t>
      </w:r>
      <w:r w:rsidRPr="00030DBC">
        <w:rPr>
          <w:rFonts w:ascii="Arial Narrow" w:hAnsi="Arial Narrow" w:cs="Arial"/>
          <w:b/>
          <w:sz w:val="22"/>
          <w:szCs w:val="22"/>
          <w:lang w:val="es-ES"/>
        </w:rPr>
        <w:t xml:space="preserve">xtensión a FONÉTICA Y FONOLOGÍA </w:t>
      </w:r>
      <w:r>
        <w:rPr>
          <w:rFonts w:ascii="Arial Narrow" w:hAnsi="Arial Narrow" w:cs="Arial"/>
          <w:b/>
          <w:sz w:val="22"/>
          <w:szCs w:val="22"/>
          <w:lang w:val="es-ES"/>
        </w:rPr>
        <w:t>I</w:t>
      </w:r>
      <w:r w:rsidRPr="00030DBC">
        <w:rPr>
          <w:rFonts w:ascii="Arial Narrow" w:hAnsi="Arial Narrow" w:cs="Arial"/>
          <w:b/>
          <w:sz w:val="22"/>
          <w:szCs w:val="22"/>
          <w:lang w:val="es-ES"/>
        </w:rPr>
        <w:t xml:space="preserve"> y PRÁCTICA DE LA PRONUNCIACIÓN (carga anexa SEMINARIO DE INTERCOMPRENSIÓN EN LENGUAS ROMANCES DE PORTUGUÉS) -Sección Italiano</w:t>
      </w:r>
      <w:r w:rsidRPr="00030DBC">
        <w:rPr>
          <w:rFonts w:ascii="Arial Narrow" w:hAnsi="Arial Narrow" w:cs="Arial"/>
          <w:sz w:val="22"/>
          <w:szCs w:val="22"/>
          <w:lang w:val="es-ES"/>
        </w:rPr>
        <w:t>-desde el 21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30DBC">
        <w:rPr>
          <w:rFonts w:ascii="Arial Narrow" w:hAnsi="Arial Narrow" w:cs="Arial"/>
          <w:sz w:val="22"/>
          <w:szCs w:val="22"/>
          <w:lang w:val="es-ES"/>
        </w:rPr>
        <w:t>agosto de 2017 hasta el 20 de febrero de 2018.</w:t>
      </w:r>
    </w:p>
    <w:p w:rsidR="00030DBC" w:rsidRPr="008761AD" w:rsidRDefault="00030DBC" w:rsidP="00D1107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D1107E">
        <w:rPr>
          <w:rFonts w:ascii="Arial Narrow" w:hAnsi="Arial Narrow" w:cs="Arial"/>
          <w:b/>
          <w:sz w:val="22"/>
          <w:szCs w:val="22"/>
          <w:lang w:val="es-ES"/>
        </w:rPr>
        <w:t xml:space="preserve">RD Nº 1250: </w:t>
      </w:r>
      <w:r w:rsidR="00D1107E" w:rsidRPr="00D1107E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="00D1107E" w:rsidRPr="00D1107E">
        <w:rPr>
          <w:rFonts w:ascii="Arial Narrow" w:hAnsi="Arial Narrow" w:cs="Arial"/>
          <w:b/>
          <w:sz w:val="22"/>
          <w:szCs w:val="22"/>
          <w:lang w:val="es-ES"/>
        </w:rPr>
        <w:t xml:space="preserve">Prof. Sabrina Soledad VAILLARD </w:t>
      </w:r>
      <w:r w:rsidR="00D1107E" w:rsidRPr="00D1107E">
        <w:rPr>
          <w:rFonts w:ascii="Arial Narrow" w:hAnsi="Arial Narrow" w:cs="Arial"/>
          <w:sz w:val="22"/>
          <w:szCs w:val="22"/>
          <w:lang w:val="es-ES"/>
        </w:rPr>
        <w:t>(D.N.I: 32.899.253) en un (1) cargo de Profesor Asistente</w:t>
      </w:r>
      <w:r w:rsidR="00D1107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D1107E" w:rsidRPr="00D1107E">
        <w:rPr>
          <w:rFonts w:ascii="Arial Narrow" w:hAnsi="Arial Narrow" w:cs="Arial"/>
          <w:sz w:val="22"/>
          <w:szCs w:val="22"/>
          <w:lang w:val="es-ES"/>
        </w:rPr>
        <w:t xml:space="preserve">D.S. (115) "A cargo de comisión" en la Cátedra </w:t>
      </w:r>
      <w:r w:rsidR="00D1107E" w:rsidRPr="00D1107E">
        <w:rPr>
          <w:rFonts w:ascii="Arial Narrow" w:hAnsi="Arial Narrow" w:cs="Arial"/>
          <w:b/>
          <w:sz w:val="22"/>
          <w:szCs w:val="22"/>
          <w:lang w:val="es-ES"/>
        </w:rPr>
        <w:t>TRADUCCIÓN PERIODÍSTICA -SECCIÓN FRANCÉS</w:t>
      </w:r>
      <w:r w:rsidR="00D1107E" w:rsidRPr="00D1107E">
        <w:rPr>
          <w:rFonts w:ascii="Arial Narrow" w:hAnsi="Arial Narrow" w:cs="Arial"/>
          <w:sz w:val="22"/>
          <w:szCs w:val="22"/>
          <w:lang w:val="es-ES"/>
        </w:rPr>
        <w:t>-, desde el 29 de junio hasta</w:t>
      </w:r>
      <w:r w:rsidR="00D1107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D1107E" w:rsidRPr="00D1107E">
        <w:rPr>
          <w:rFonts w:ascii="Arial Narrow" w:hAnsi="Arial Narrow" w:cs="Arial"/>
          <w:sz w:val="22"/>
          <w:szCs w:val="22"/>
          <w:lang w:val="es-ES"/>
        </w:rPr>
        <w:t>el 28 de julio de 2017.</w:t>
      </w:r>
    </w:p>
    <w:p w:rsidR="008761AD" w:rsidRPr="00D1107E" w:rsidRDefault="00D1107E" w:rsidP="00D1107E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RD Nº 1251: 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Designar con carácter interino al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proofErr w:type="spellStart"/>
      <w:r w:rsidRPr="00D1107E">
        <w:rPr>
          <w:rFonts w:ascii="Arial Narrow" w:hAnsi="Arial Narrow" w:cs="Arial"/>
          <w:b/>
          <w:sz w:val="22"/>
          <w:szCs w:val="22"/>
          <w:lang w:val="es-ES"/>
        </w:rPr>
        <w:t>Massimo</w:t>
      </w:r>
      <w:proofErr w:type="spellEnd"/>
      <w:r w:rsidRPr="00D1107E">
        <w:rPr>
          <w:rFonts w:ascii="Arial Narrow" w:hAnsi="Arial Narrow" w:cs="Arial"/>
          <w:b/>
          <w:sz w:val="22"/>
          <w:szCs w:val="22"/>
          <w:lang w:val="es-ES"/>
        </w:rPr>
        <w:t xml:space="preserve"> PALMIERI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 (Leg. Univ. N°: 46.721) en un (1) cargo de Profesor Titular D.S. (103) en la Cátedra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>DIDÁCTICA ESPECIAL II -Sección Italiano</w:t>
      </w:r>
      <w:r w:rsidRPr="00D1107E">
        <w:rPr>
          <w:rFonts w:ascii="Arial Narrow" w:hAnsi="Arial Narrow" w:cs="Arial"/>
          <w:sz w:val="22"/>
          <w:szCs w:val="22"/>
          <w:lang w:val="es-ES"/>
        </w:rPr>
        <w:t>-, desde el18 de junio hasta el17 de julio de 2017.</w:t>
      </w:r>
    </w:p>
    <w:p w:rsidR="008761AD" w:rsidRPr="00D1107E" w:rsidRDefault="00D1107E" w:rsidP="00D1107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D1107E">
        <w:rPr>
          <w:rFonts w:ascii="Arial Narrow" w:hAnsi="Arial Narrow" w:cs="Arial"/>
          <w:b/>
          <w:sz w:val="22"/>
          <w:szCs w:val="22"/>
          <w:lang w:val="es-ES"/>
        </w:rPr>
        <w:t>RD Nº 1252: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 Designar con carácter interino a la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>Prof. María Cecilia CHIABRANDO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 (Leg. Univ. N° 48.771) en un (1) cargo de Profesor Asistente D.S. (115) "A cargo de comisión" en la Cátedra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>LECTOCOMPRENSIÓN EN LENGUA EXTRANJERA II (ITALIANO) -SECCIÓN ESPAÑOL</w:t>
      </w:r>
      <w:r w:rsidRPr="00D1107E">
        <w:rPr>
          <w:rFonts w:ascii="Arial Narrow" w:hAnsi="Arial Narrow" w:cs="Arial"/>
          <w:sz w:val="22"/>
          <w:szCs w:val="22"/>
          <w:lang w:val="es-ES"/>
        </w:rPr>
        <w:t>-, desde el 18 de junio hasta el 17 de julio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1107E">
        <w:rPr>
          <w:rFonts w:ascii="Arial Narrow" w:hAnsi="Arial Narrow" w:cs="Arial"/>
          <w:sz w:val="22"/>
          <w:szCs w:val="22"/>
          <w:lang w:val="es-ES"/>
        </w:rPr>
        <w:t>2017.</w:t>
      </w:r>
    </w:p>
    <w:p w:rsidR="008761AD" w:rsidRDefault="00D1107E" w:rsidP="00D1107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D1107E">
        <w:rPr>
          <w:rFonts w:ascii="Arial Narrow" w:hAnsi="Arial Narrow" w:cs="Arial"/>
          <w:b/>
          <w:sz w:val="22"/>
          <w:szCs w:val="22"/>
          <w:lang w:val="es-ES"/>
        </w:rPr>
        <w:t xml:space="preserve">RD Nº 1253: </w:t>
      </w:r>
      <w:r w:rsidRPr="00D1107E">
        <w:rPr>
          <w:rFonts w:ascii="Arial Narrow" w:hAnsi="Arial Narrow" w:cs="Arial"/>
          <w:sz w:val="22"/>
          <w:szCs w:val="22"/>
          <w:lang w:val="es-ES"/>
        </w:rPr>
        <w:t>Conceder licencia sin goce de haberes en 1 (un) cargo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1107E">
        <w:rPr>
          <w:rFonts w:ascii="Arial Narrow" w:hAnsi="Arial Narrow" w:cs="Arial"/>
          <w:sz w:val="22"/>
          <w:szCs w:val="22"/>
          <w:lang w:val="es-ES"/>
        </w:rPr>
        <w:t>Profesor Asistente D.S. (115) en la</w:t>
      </w:r>
      <w:r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Cátedra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>METODOLOGÍA DE LA INVESTIGACIÓN LINGÜÍSTICA -Sección Común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- al </w:t>
      </w:r>
      <w:r w:rsidRPr="00D1107E">
        <w:rPr>
          <w:rFonts w:ascii="Arial Narrow" w:hAnsi="Arial Narrow" w:cs="Arial"/>
          <w:b/>
          <w:sz w:val="22"/>
          <w:szCs w:val="22"/>
          <w:lang w:val="es-ES"/>
        </w:rPr>
        <w:t>Prof. Darío Daniel DELICIA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 (Leg. Univ. N°: 45.026) por el Art. 49°, Ap. </w:t>
      </w:r>
      <w:r>
        <w:rPr>
          <w:rFonts w:ascii="Arial Narrow" w:hAnsi="Arial Narrow" w:cs="Arial"/>
          <w:sz w:val="22"/>
          <w:szCs w:val="22"/>
          <w:lang w:val="es-ES"/>
        </w:rPr>
        <w:t>II</w:t>
      </w:r>
      <w:r w:rsidRPr="00D1107E">
        <w:rPr>
          <w:rFonts w:ascii="Arial Narrow" w:hAnsi="Arial Narrow" w:cs="Arial"/>
          <w:sz w:val="22"/>
          <w:szCs w:val="22"/>
          <w:lang w:val="es-ES"/>
        </w:rPr>
        <w:t xml:space="preserve"> inc. a)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1107E">
        <w:rPr>
          <w:rFonts w:ascii="Arial Narrow" w:hAnsi="Arial Narrow" w:cs="Arial"/>
          <w:sz w:val="22"/>
          <w:szCs w:val="22"/>
          <w:lang w:val="es-ES"/>
        </w:rPr>
        <w:t>del Convenio Colectivo de Trabajo para los Docentes de la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1107E">
        <w:rPr>
          <w:rFonts w:ascii="Arial Narrow" w:hAnsi="Arial Narrow" w:cs="Arial"/>
          <w:sz w:val="22"/>
          <w:szCs w:val="22"/>
          <w:lang w:val="es-ES"/>
        </w:rPr>
        <w:t>Universidad Nacional de Córdoba desde el 29 de julio hasta el 28 de</w:t>
      </w:r>
      <w:r>
        <w:rPr>
          <w:rFonts w:ascii="Arial Narrow" w:hAnsi="Arial Narrow" w:cs="Arial"/>
          <w:sz w:val="22"/>
          <w:szCs w:val="22"/>
          <w:lang w:val="es-ES"/>
        </w:rPr>
        <w:t xml:space="preserve"> agosto de 2017.</w:t>
      </w:r>
    </w:p>
    <w:p w:rsidR="00D1107E" w:rsidRDefault="00B47229" w:rsidP="00B47229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B47229">
        <w:rPr>
          <w:rFonts w:ascii="Arial Narrow" w:hAnsi="Arial Narrow" w:cs="Arial"/>
          <w:b/>
          <w:sz w:val="22"/>
          <w:szCs w:val="22"/>
          <w:lang w:val="es-ES"/>
        </w:rPr>
        <w:t xml:space="preserve">RD Nº 1255: </w:t>
      </w:r>
      <w:r w:rsidRPr="00B47229">
        <w:rPr>
          <w:rFonts w:ascii="Arial Narrow" w:hAnsi="Arial Narrow" w:cs="Arial"/>
          <w:sz w:val="22"/>
          <w:szCs w:val="22"/>
          <w:lang w:val="es-ES"/>
        </w:rPr>
        <w:t xml:space="preserve">Designar con carácter interino a la </w:t>
      </w:r>
      <w:r w:rsidRPr="00B47229">
        <w:rPr>
          <w:rFonts w:ascii="Arial Narrow" w:hAnsi="Arial Narrow" w:cs="Arial"/>
          <w:b/>
          <w:sz w:val="22"/>
          <w:szCs w:val="22"/>
          <w:lang w:val="es-ES"/>
        </w:rPr>
        <w:t xml:space="preserve">Prof. Carolina MOSCONI </w:t>
      </w:r>
      <w:r w:rsidRPr="00B47229">
        <w:rPr>
          <w:rFonts w:ascii="Arial Narrow" w:hAnsi="Arial Narrow" w:cs="Arial"/>
          <w:sz w:val="22"/>
          <w:szCs w:val="22"/>
          <w:lang w:val="es-ES"/>
        </w:rPr>
        <w:t>(Leg. Univ. N°: 45.649) en un (1) cargo de Profesor Asistente D. S.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B47229">
        <w:rPr>
          <w:rFonts w:ascii="Arial Narrow" w:hAnsi="Arial Narrow" w:cs="Arial"/>
          <w:sz w:val="22"/>
          <w:szCs w:val="22"/>
          <w:lang w:val="es-ES"/>
        </w:rPr>
        <w:t xml:space="preserve">(115) "A cargo de Comisión" en la Cátedra </w:t>
      </w:r>
      <w:r w:rsidRPr="00B47229">
        <w:rPr>
          <w:rFonts w:ascii="Arial Narrow" w:hAnsi="Arial Narrow" w:cs="Arial"/>
          <w:b/>
          <w:sz w:val="22"/>
          <w:szCs w:val="22"/>
          <w:lang w:val="es-ES"/>
        </w:rPr>
        <w:t>TRADUCCIÓN JURÍDICA- Sección Inglés</w:t>
      </w:r>
      <w:r w:rsidRPr="00B47229">
        <w:rPr>
          <w:rFonts w:ascii="Arial Narrow" w:hAnsi="Arial Narrow" w:cs="Arial"/>
          <w:sz w:val="22"/>
          <w:szCs w:val="22"/>
          <w:lang w:val="es-ES"/>
        </w:rPr>
        <w:t>-, desde el 14 de junio hasta el 13 de julio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B47229">
        <w:rPr>
          <w:rFonts w:ascii="Arial Narrow" w:hAnsi="Arial Narrow" w:cs="Arial"/>
          <w:sz w:val="22"/>
          <w:szCs w:val="22"/>
          <w:lang w:val="es-ES"/>
        </w:rPr>
        <w:t>de 2017.</w:t>
      </w:r>
    </w:p>
    <w:p w:rsidR="00D1107E" w:rsidRPr="00D1107E" w:rsidRDefault="00D1107E" w:rsidP="00D1107E">
      <w:pPr>
        <w:pStyle w:val="Prrafodelista"/>
        <w:tabs>
          <w:tab w:val="left" w:pos="-426"/>
        </w:tabs>
        <w:spacing w:line="276" w:lineRule="auto"/>
        <w:ind w:right="-1" w:hanging="708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0E1BA7" w:rsidRPr="00283384" w:rsidRDefault="000E1BA7" w:rsidP="000E1BA7">
      <w:pPr>
        <w:pStyle w:val="Prrafodelista"/>
        <w:tabs>
          <w:tab w:val="left" w:pos="-426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  <w:lang w:val="es-ES"/>
        </w:rPr>
      </w:pPr>
      <w:r w:rsidRPr="00283384">
        <w:rPr>
          <w:rFonts w:ascii="Arial Narrow" w:hAnsi="Arial Narrow" w:cs="Arial"/>
          <w:b/>
          <w:sz w:val="22"/>
          <w:szCs w:val="22"/>
          <w:u w:val="single"/>
          <w:lang w:val="es-ES"/>
        </w:rPr>
        <w:t>DESPACHOS DE COMISIONES</w:t>
      </w:r>
    </w:p>
    <w:p w:rsidR="000E1BA7" w:rsidRDefault="000E1BA7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0E1BA7" w:rsidRPr="00283384" w:rsidRDefault="000E1BA7" w:rsidP="000E1BA7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REGLAMENTO Y VIGILANCIA </w:t>
      </w:r>
    </w:p>
    <w:p w:rsidR="000E1BA7" w:rsidRPr="000A6714" w:rsidRDefault="000E1BA7" w:rsidP="000E1BA7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/>
          <w:b/>
          <w:sz w:val="22"/>
          <w:szCs w:val="22"/>
        </w:rPr>
        <w:t>EXP-UNC: 0027784/2017 CAUSANTE</w:t>
      </w:r>
      <w:r>
        <w:rPr>
          <w:rFonts w:ascii="Arial Narrow" w:eastAsia="Batang" w:hAnsi="Arial Narrow"/>
          <w:sz w:val="22"/>
          <w:szCs w:val="22"/>
        </w:rPr>
        <w:t xml:space="preserve"> Alumna Bárbara </w:t>
      </w:r>
      <w:proofErr w:type="spellStart"/>
      <w:r>
        <w:rPr>
          <w:rFonts w:ascii="Arial Narrow" w:eastAsia="Batang" w:hAnsi="Arial Narrow"/>
          <w:sz w:val="22"/>
          <w:szCs w:val="22"/>
        </w:rPr>
        <w:t>Aspitia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licencia estudiantil.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No hacer lugar al pedido de licencia estudiantil de la </w:t>
      </w:r>
      <w:r w:rsidR="00831E7F">
        <w:rPr>
          <w:rFonts w:ascii="Arial Narrow" w:eastAsia="Batang" w:hAnsi="Arial Narrow"/>
          <w:b/>
          <w:sz w:val="22"/>
          <w:szCs w:val="22"/>
        </w:rPr>
        <w:t xml:space="preserve">Srta. </w:t>
      </w:r>
      <w:r>
        <w:rPr>
          <w:rFonts w:ascii="Arial Narrow" w:eastAsia="Batang" w:hAnsi="Arial Narrow"/>
          <w:b/>
          <w:sz w:val="22"/>
          <w:szCs w:val="22"/>
        </w:rPr>
        <w:t xml:space="preserve">Bárbara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Aspitia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por no estar contemplado </w:t>
      </w:r>
      <w:r w:rsidR="00284AC4">
        <w:rPr>
          <w:rFonts w:ascii="Arial Narrow" w:eastAsia="Batang" w:hAnsi="Arial Narrow"/>
          <w:b/>
          <w:sz w:val="22"/>
          <w:szCs w:val="22"/>
        </w:rPr>
        <w:t>en</w:t>
      </w:r>
      <w:r>
        <w:rPr>
          <w:rFonts w:ascii="Arial Narrow" w:eastAsia="Batang" w:hAnsi="Arial Narrow"/>
          <w:b/>
          <w:sz w:val="22"/>
          <w:szCs w:val="22"/>
        </w:rPr>
        <w:t xml:space="preserve"> de la Res. 33/2008 de licencias estudiantiles vigentes. </w:t>
      </w:r>
      <w:r>
        <w:rPr>
          <w:rFonts w:ascii="Arial Narrow" w:eastAsia="Batang" w:hAnsi="Arial Narrow"/>
          <w:sz w:val="22"/>
          <w:szCs w:val="22"/>
        </w:rPr>
        <w:t xml:space="preserve">SALA DE COMISIONES, 28 de junio de 2017. </w:t>
      </w:r>
    </w:p>
    <w:p w:rsidR="000A6714" w:rsidRPr="00A70EB6" w:rsidRDefault="000A6714" w:rsidP="000A6714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0027446/2017 CAUSANTE </w:t>
      </w:r>
      <w:r>
        <w:rPr>
          <w:rFonts w:ascii="Arial Narrow" w:eastAsia="Batang" w:hAnsi="Arial Narrow"/>
          <w:sz w:val="22"/>
          <w:szCs w:val="22"/>
        </w:rPr>
        <w:t xml:space="preserve">Alfredo Raúl Torrejón </w:t>
      </w:r>
      <w:r>
        <w:rPr>
          <w:rFonts w:ascii="Arial Narrow" w:eastAsia="Batang" w:hAnsi="Arial Narrow"/>
          <w:b/>
          <w:sz w:val="22"/>
          <w:szCs w:val="22"/>
        </w:rPr>
        <w:t xml:space="preserve">ASUNTO: </w:t>
      </w:r>
      <w:r>
        <w:rPr>
          <w:rFonts w:ascii="Arial Narrow" w:eastAsia="Batang" w:hAnsi="Arial Narrow"/>
          <w:sz w:val="22"/>
          <w:szCs w:val="22"/>
        </w:rPr>
        <w:t xml:space="preserve">Solic. licencia estudiantil para su hijo Matías Gonzalo Torrejón.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>Hacer lugar al pedido de licencia desde el 29 de mayo de 2017 hasta el 31 de diciembre de 2017</w:t>
      </w:r>
      <w:r w:rsidR="00831E7F">
        <w:rPr>
          <w:rFonts w:ascii="Arial Narrow" w:eastAsia="Batang" w:hAnsi="Arial Narrow"/>
          <w:b/>
          <w:sz w:val="22"/>
          <w:szCs w:val="22"/>
        </w:rPr>
        <w:t xml:space="preserve"> del 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 w:rsidR="00831E7F">
        <w:rPr>
          <w:rFonts w:ascii="Arial Narrow" w:eastAsia="Batang" w:hAnsi="Arial Narrow"/>
          <w:b/>
          <w:sz w:val="22"/>
          <w:szCs w:val="22"/>
        </w:rPr>
        <w:t>estudiante</w:t>
      </w:r>
      <w:r>
        <w:rPr>
          <w:rFonts w:ascii="Arial Narrow" w:eastAsia="Batang" w:hAnsi="Arial Narrow"/>
          <w:b/>
          <w:sz w:val="22"/>
          <w:szCs w:val="22"/>
        </w:rPr>
        <w:t xml:space="preserve"> Ma</w:t>
      </w:r>
      <w:r w:rsidR="00582549">
        <w:rPr>
          <w:rFonts w:ascii="Arial Narrow" w:eastAsia="Batang" w:hAnsi="Arial Narrow"/>
          <w:b/>
          <w:sz w:val="22"/>
          <w:szCs w:val="22"/>
        </w:rPr>
        <w:t>t</w:t>
      </w:r>
      <w:r>
        <w:rPr>
          <w:rFonts w:ascii="Arial Narrow" w:eastAsia="Batang" w:hAnsi="Arial Narrow"/>
          <w:b/>
          <w:sz w:val="22"/>
          <w:szCs w:val="22"/>
        </w:rPr>
        <w:t xml:space="preserve">ías Gonzalo Torrejón, DNI Nº 39.739.806.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6F2AFE" w:rsidRPr="00A70EB6" w:rsidRDefault="006F2AFE" w:rsidP="006F2AFE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0021009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María Alejandra Carrasco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Fenoy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8338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licencia estudiantil</w:t>
      </w:r>
      <w:r>
        <w:rPr>
          <w:rFonts w:ascii="Arial Narrow" w:eastAsia="Batang" w:hAnsi="Arial Narrow"/>
          <w:sz w:val="22"/>
          <w:szCs w:val="22"/>
        </w:rPr>
        <w:t xml:space="preserve">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licencia estudiantil a Marina Alejandra Carrasco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Fenoy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, DNI Nº 31.047.167, desde el 1 de junio de 2017 hasta el 11 de agosto de 2017.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6F2AFE" w:rsidRPr="00A70EB6" w:rsidRDefault="006F2AFE" w:rsidP="006F2AFE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3984</w:t>
      </w:r>
      <w:r w:rsidRPr="00C07E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/2017 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Evelyn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Kuc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="004E044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licencia estudiantil </w:t>
      </w:r>
      <w:r w:rsidR="00831E7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la alumna </w:t>
      </w:r>
      <w:r w:rsidRPr="006F2AF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Evelyn </w:t>
      </w:r>
      <w:proofErr w:type="spellStart"/>
      <w:r w:rsidRPr="006F2AF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Kuc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DNI Nº 40.248.375, de manera retroactiva desde el 25 de abril hasta el 20 de mayo del corriente año.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4E0442" w:rsidRPr="00206F7F" w:rsidRDefault="004E0442" w:rsidP="004E0442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0024626/2017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y Lic. Florencia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Drewniak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 Sec. Asuntos Estudiantiles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Elva listado de ayudantes alumnos 2016.</w:t>
      </w:r>
      <w:r w:rsidRPr="004E0442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Avalar la certificación expedida por la SAE para los ayudantes alumnos del año académico 2016 y emitir la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resolución correspondiente de acuerdo con el Art.- 13 del Reglamento de Ayudantes alumnos (Res. HCD 168/2017) y la cláusula transitoria de dicha normativa.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4E0442" w:rsidRPr="00F860C0" w:rsidRDefault="004E0442" w:rsidP="004E0442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0027785/2017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Informa donación de libros adquiridos con fondos remanentes del Proyecto PAMEG 2016.</w:t>
      </w:r>
      <w:r w:rsidRPr="004E0442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>Tomar conocimiento de la donación de libros adquiridos con fond</w:t>
      </w:r>
      <w:r w:rsidR="00C14D58">
        <w:rPr>
          <w:rFonts w:ascii="Arial Narrow" w:eastAsia="Batang" w:hAnsi="Arial Narrow"/>
          <w:b/>
          <w:sz w:val="22"/>
          <w:szCs w:val="22"/>
        </w:rPr>
        <w:t>o</w:t>
      </w:r>
      <w:r>
        <w:rPr>
          <w:rFonts w:ascii="Arial Narrow" w:eastAsia="Batang" w:hAnsi="Arial Narrow"/>
          <w:b/>
          <w:sz w:val="22"/>
          <w:szCs w:val="22"/>
        </w:rPr>
        <w:t xml:space="preserve">s remanentes del Proyecto PAMEG 2016.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4E0442" w:rsidRPr="00A70EB6" w:rsidRDefault="004E0442" w:rsidP="004E0442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0024736/2017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Silvia Sosa – Directora MAELE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Informa aceptación de postulante extranjera.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 w:rsidR="008E1DC8" w:rsidRPr="006A64E3">
        <w:rPr>
          <w:rFonts w:ascii="Arial Narrow" w:eastAsia="Batang" w:hAnsi="Arial Narrow"/>
          <w:b/>
          <w:sz w:val="22"/>
          <w:szCs w:val="22"/>
        </w:rPr>
        <w:t>Aceptar a</w:t>
      </w:r>
      <w:r w:rsidR="00030095" w:rsidRPr="006A64E3">
        <w:rPr>
          <w:rFonts w:ascii="Arial Narrow" w:eastAsia="Batang" w:hAnsi="Arial Narrow"/>
          <w:b/>
          <w:sz w:val="22"/>
          <w:szCs w:val="22"/>
        </w:rPr>
        <w:t xml:space="preserve"> la</w:t>
      </w:r>
      <w:r w:rsidR="00030095">
        <w:rPr>
          <w:rFonts w:ascii="Arial Narrow" w:eastAsia="Batang" w:hAnsi="Arial Narrow"/>
          <w:b/>
          <w:sz w:val="22"/>
          <w:szCs w:val="22"/>
        </w:rPr>
        <w:t xml:space="preserve"> postulante extranjera Ann </w:t>
      </w:r>
      <w:proofErr w:type="spellStart"/>
      <w:r w:rsidR="00030095">
        <w:rPr>
          <w:rFonts w:ascii="Arial Narrow" w:eastAsia="Batang" w:hAnsi="Arial Narrow"/>
          <w:b/>
          <w:sz w:val="22"/>
          <w:szCs w:val="22"/>
        </w:rPr>
        <w:t>Holligswort</w:t>
      </w:r>
      <w:proofErr w:type="spellEnd"/>
      <w:r w:rsidR="00030095">
        <w:rPr>
          <w:rFonts w:ascii="Arial Narrow" w:eastAsia="Batang" w:hAnsi="Arial Narrow"/>
          <w:b/>
          <w:sz w:val="22"/>
          <w:szCs w:val="22"/>
        </w:rPr>
        <w:t xml:space="preserve"> como alumna de la M</w:t>
      </w:r>
      <w:r w:rsidR="006A64E3">
        <w:rPr>
          <w:rFonts w:ascii="Arial Narrow" w:eastAsia="Batang" w:hAnsi="Arial Narrow"/>
          <w:b/>
          <w:sz w:val="22"/>
          <w:szCs w:val="22"/>
        </w:rPr>
        <w:t xml:space="preserve">aestría en </w:t>
      </w:r>
      <w:r w:rsidR="00030095">
        <w:rPr>
          <w:rFonts w:ascii="Arial Narrow" w:eastAsia="Batang" w:hAnsi="Arial Narrow"/>
          <w:b/>
          <w:sz w:val="22"/>
          <w:szCs w:val="22"/>
        </w:rPr>
        <w:t>E</w:t>
      </w:r>
      <w:r w:rsidR="006A64E3">
        <w:rPr>
          <w:rFonts w:ascii="Arial Narrow" w:eastAsia="Batang" w:hAnsi="Arial Narrow"/>
          <w:b/>
          <w:sz w:val="22"/>
          <w:szCs w:val="22"/>
        </w:rPr>
        <w:t xml:space="preserve">nseñanza de Español como </w:t>
      </w:r>
      <w:r w:rsidR="00030095">
        <w:rPr>
          <w:rFonts w:ascii="Arial Narrow" w:eastAsia="Batang" w:hAnsi="Arial Narrow"/>
          <w:b/>
          <w:sz w:val="22"/>
          <w:szCs w:val="22"/>
        </w:rPr>
        <w:t xml:space="preserve">LE. </w:t>
      </w:r>
      <w:r w:rsidR="00030095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C60203" w:rsidRPr="002F51B9" w:rsidRDefault="00C60203" w:rsidP="00C60203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0025272/2017 CAUSANTE </w:t>
      </w:r>
      <w:r w:rsidRPr="003334C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–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rectificación de la Resoluc. Del H.C.D. Nº 21/2017. 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Hacer lugar al pedido de rectificación de la Res. HCD 21/2017.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2F51B9" w:rsidRPr="002F51B9" w:rsidRDefault="002F51B9" w:rsidP="002F51B9">
      <w:pPr>
        <w:pStyle w:val="Prrafodelista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EXP-UNC: 0028792/2017 CAUSANTE </w:t>
      </w:r>
      <w:r>
        <w:rPr>
          <w:rFonts w:ascii="Arial Narrow" w:eastAsia="Batang" w:hAnsi="Arial Narrow"/>
          <w:sz w:val="22"/>
          <w:szCs w:val="22"/>
        </w:rPr>
        <w:t xml:space="preserve">Mgtr. Susana María </w:t>
      </w:r>
      <w:proofErr w:type="spellStart"/>
      <w:r>
        <w:rPr>
          <w:rFonts w:ascii="Arial Narrow" w:eastAsia="Batang" w:hAnsi="Arial Narrow"/>
          <w:sz w:val="22"/>
          <w:szCs w:val="22"/>
        </w:rPr>
        <w:t>Liruso</w:t>
      </w:r>
      <w:proofErr w:type="spellEnd"/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b/>
          <w:sz w:val="22"/>
          <w:szCs w:val="22"/>
        </w:rPr>
        <w:t>ASUNTO:</w:t>
      </w:r>
      <w:r>
        <w:rPr>
          <w:rFonts w:eastAsia="Batang"/>
          <w:b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>Solic. autorización p/percibir remuneración por la revisión de materiales del curso “Enseñanza de Lenguas Extranjeras a Niños (ELEN)”.</w:t>
      </w:r>
      <w:r w:rsidRPr="002F51B9">
        <w:rPr>
          <w:rFonts w:ascii="Arial Narrow" w:eastAsia="Batang" w:hAnsi="Arial Narrow"/>
          <w:sz w:val="22"/>
          <w:szCs w:val="22"/>
          <w:u w:val="single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>Habiendo analizado la situación particular de la solicitante</w:t>
      </w:r>
      <w:r w:rsidR="007B1B91">
        <w:rPr>
          <w:rFonts w:ascii="Arial Narrow" w:eastAsia="Batang" w:hAnsi="Arial Narrow"/>
          <w:b/>
          <w:sz w:val="22"/>
          <w:szCs w:val="22"/>
        </w:rPr>
        <w:t xml:space="preserve">, en relación con su cargo y </w:t>
      </w:r>
      <w:r>
        <w:rPr>
          <w:rFonts w:ascii="Arial Narrow" w:eastAsia="Batang" w:hAnsi="Arial Narrow"/>
          <w:b/>
          <w:sz w:val="22"/>
          <w:szCs w:val="22"/>
        </w:rPr>
        <w:t>el plan de</w:t>
      </w:r>
      <w:r w:rsidR="008E1DC8">
        <w:rPr>
          <w:rFonts w:ascii="Arial Narrow" w:eastAsia="Batang" w:hAnsi="Arial Narrow"/>
          <w:b/>
          <w:sz w:val="22"/>
          <w:szCs w:val="22"/>
        </w:rPr>
        <w:t xml:space="preserve"> trabajo presentado</w:t>
      </w:r>
      <w:r w:rsidR="007B1B91">
        <w:rPr>
          <w:rFonts w:ascii="Arial Narrow" w:eastAsia="Batang" w:hAnsi="Arial Narrow"/>
          <w:b/>
          <w:sz w:val="22"/>
          <w:szCs w:val="22"/>
        </w:rPr>
        <w:t>,</w:t>
      </w:r>
      <w:r w:rsidR="008E1DC8">
        <w:rPr>
          <w:rFonts w:ascii="Arial Narrow" w:eastAsia="Batang" w:hAnsi="Arial Narrow"/>
          <w:b/>
          <w:sz w:val="22"/>
          <w:szCs w:val="22"/>
        </w:rPr>
        <w:t xml:space="preserve"> se aconseja</w:t>
      </w:r>
      <w:r>
        <w:rPr>
          <w:rFonts w:ascii="Arial Narrow" w:eastAsia="Batang" w:hAnsi="Arial Narrow"/>
          <w:b/>
          <w:sz w:val="22"/>
          <w:szCs w:val="22"/>
        </w:rPr>
        <w:t xml:space="preserve"> hacer lugar al pedido </w:t>
      </w:r>
      <w:r w:rsidR="008E1DC8">
        <w:rPr>
          <w:rFonts w:ascii="Arial Narrow" w:eastAsia="Batang" w:hAnsi="Arial Narrow"/>
          <w:b/>
          <w:sz w:val="22"/>
          <w:szCs w:val="22"/>
        </w:rPr>
        <w:t xml:space="preserve">de autorización </w:t>
      </w:r>
      <w:r>
        <w:rPr>
          <w:rFonts w:ascii="Arial Narrow" w:eastAsia="Batang" w:hAnsi="Arial Narrow"/>
          <w:b/>
          <w:sz w:val="22"/>
          <w:szCs w:val="22"/>
        </w:rPr>
        <w:t xml:space="preserve">de la profesora </w:t>
      </w:r>
      <w:r w:rsidR="008E1DC8">
        <w:rPr>
          <w:rFonts w:ascii="Arial Narrow" w:eastAsia="Batang" w:hAnsi="Arial Narrow"/>
          <w:b/>
          <w:sz w:val="22"/>
          <w:szCs w:val="22"/>
        </w:rPr>
        <w:t xml:space="preserve">para </w:t>
      </w:r>
      <w:r>
        <w:rPr>
          <w:rFonts w:ascii="Arial Narrow" w:eastAsia="Batang" w:hAnsi="Arial Narrow"/>
          <w:b/>
          <w:sz w:val="22"/>
          <w:szCs w:val="22"/>
        </w:rPr>
        <w:t xml:space="preserve">percibir remuneración por la revisión de material del curso “Enseñanza de L.E. a niños”.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2F51B9" w:rsidRPr="00A70EB6" w:rsidRDefault="002F51B9" w:rsidP="002F51B9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0024031/2017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Liliana B.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Anglada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autorización para percibir honorarios por la revisión de materiales para el aula virtual. </w:t>
      </w:r>
      <w:r>
        <w:rPr>
          <w:rFonts w:ascii="Arial Narrow" w:eastAsia="Batang" w:hAnsi="Arial Narrow"/>
          <w:sz w:val="22"/>
          <w:szCs w:val="22"/>
          <w:u w:val="single"/>
        </w:rPr>
        <w:t>La Comisión de Reglamento y Vigilancia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Habiendo analizado la situación particular de la solicitante en relación con su cargo y el plan de trabajo presentado, se aconseja autorizar el cobro de honorarios solicitado.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2F51B9" w:rsidRPr="004C5EE3" w:rsidRDefault="002F51B9" w:rsidP="002F51B9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C60203" w:rsidRDefault="00C60203" w:rsidP="00C60203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8338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COMISIÓN DE 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ENSEÑANZA</w:t>
      </w:r>
    </w:p>
    <w:p w:rsidR="004A0D0E" w:rsidRPr="00293485" w:rsidRDefault="004A0D0E" w:rsidP="00293485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0048133/2016 CAUSANTE </w:t>
      </w:r>
      <w:r w:rsidRPr="0029348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Concursos Docentes F.L. </w:t>
      </w:r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 </w:t>
      </w:r>
      <w:r w:rsidRPr="0029348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llamado a concurso y designación de tribunal p/cubrir cargo de P.A.D.SE. en asignatura Cultura de los Pueblos de Habla Inglesa I – Secc. Inglés. </w:t>
      </w:r>
      <w:r w:rsidRPr="00293485"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 w:rsidRPr="00293485">
        <w:rPr>
          <w:rFonts w:ascii="Arial Narrow" w:eastAsia="Batang" w:hAnsi="Arial Narrow"/>
          <w:sz w:val="22"/>
          <w:szCs w:val="22"/>
        </w:rPr>
        <w:t xml:space="preserve">: </w:t>
      </w:r>
      <w:r w:rsidRPr="00293485">
        <w:rPr>
          <w:rFonts w:ascii="Arial Narrow" w:eastAsia="Batang" w:hAnsi="Arial Narrow"/>
          <w:b/>
          <w:sz w:val="22"/>
          <w:szCs w:val="22"/>
        </w:rPr>
        <w:t>Designar</w:t>
      </w:r>
      <w:r w:rsidR="00040A3A">
        <w:rPr>
          <w:rFonts w:ascii="Arial Narrow" w:eastAsia="Batang" w:hAnsi="Arial Narrow"/>
          <w:b/>
          <w:sz w:val="22"/>
          <w:szCs w:val="22"/>
        </w:rPr>
        <w:t xml:space="preserve"> a la Prof. María Graciela </w:t>
      </w:r>
      <w:proofErr w:type="spellStart"/>
      <w:r w:rsidR="00040A3A">
        <w:rPr>
          <w:rFonts w:ascii="Arial Narrow" w:eastAsia="Batang" w:hAnsi="Arial Narrow"/>
          <w:b/>
          <w:sz w:val="22"/>
          <w:szCs w:val="22"/>
        </w:rPr>
        <w:t>Rezzó</w:t>
      </w:r>
      <w:r w:rsidRPr="00293485">
        <w:rPr>
          <w:rFonts w:ascii="Arial Narrow" w:eastAsia="Batang" w:hAnsi="Arial Narrow"/>
          <w:b/>
          <w:sz w:val="22"/>
          <w:szCs w:val="22"/>
        </w:rPr>
        <w:t>nico</w:t>
      </w:r>
      <w:proofErr w:type="spellEnd"/>
      <w:r w:rsidR="007B1B91">
        <w:rPr>
          <w:rFonts w:ascii="Arial Narrow" w:eastAsia="Batang" w:hAnsi="Arial Narrow"/>
          <w:b/>
          <w:sz w:val="22"/>
          <w:szCs w:val="22"/>
        </w:rPr>
        <w:t xml:space="preserve">, </w:t>
      </w:r>
      <w:r w:rsidR="007B1B91" w:rsidRPr="00040A3A">
        <w:rPr>
          <w:rFonts w:ascii="Arial Narrow" w:eastAsia="Batang" w:hAnsi="Arial Narrow"/>
          <w:b/>
          <w:sz w:val="22"/>
          <w:szCs w:val="22"/>
        </w:rPr>
        <w:t>primera en orden de mérito</w:t>
      </w:r>
      <w:r w:rsidR="007B1B91">
        <w:rPr>
          <w:rFonts w:ascii="Arial Narrow" w:eastAsia="Batang" w:hAnsi="Arial Narrow"/>
          <w:b/>
          <w:sz w:val="22"/>
          <w:szCs w:val="22"/>
        </w:rPr>
        <w:t>,</w:t>
      </w:r>
      <w:r w:rsidR="007B1B91" w:rsidRPr="00293485">
        <w:rPr>
          <w:rFonts w:ascii="Arial Narrow" w:eastAsia="Batang" w:hAnsi="Arial Narrow"/>
          <w:b/>
          <w:sz w:val="22"/>
          <w:szCs w:val="22"/>
        </w:rPr>
        <w:t xml:space="preserve"> </w:t>
      </w:r>
      <w:r w:rsidRPr="00293485">
        <w:rPr>
          <w:rFonts w:ascii="Arial Narrow" w:eastAsia="Batang" w:hAnsi="Arial Narrow"/>
          <w:b/>
          <w:sz w:val="22"/>
          <w:szCs w:val="22"/>
        </w:rPr>
        <w:t>en un cargo de Profesor Adjunto D. SE. (110) en la asignatura Cultura y Civilización de los Pueblos de Habla Inglesa I, Sección Inglés</w:t>
      </w:r>
      <w:proofErr w:type="gramStart"/>
      <w:r w:rsidR="00C62195">
        <w:rPr>
          <w:rFonts w:ascii="Arial Narrow" w:eastAsia="Batang" w:hAnsi="Arial Narrow"/>
          <w:b/>
          <w:sz w:val="22"/>
          <w:szCs w:val="22"/>
        </w:rPr>
        <w:t>,</w:t>
      </w:r>
      <w:r w:rsidRPr="00293485">
        <w:rPr>
          <w:rFonts w:ascii="Arial Narrow" w:eastAsia="Batang" w:hAnsi="Arial Narrow"/>
          <w:b/>
          <w:sz w:val="22"/>
          <w:szCs w:val="22"/>
        </w:rPr>
        <w:t>.</w:t>
      </w:r>
      <w:proofErr w:type="gramEnd"/>
      <w:r w:rsidRPr="00293485">
        <w:rPr>
          <w:rFonts w:ascii="Arial Narrow" w:eastAsia="Batang" w:hAnsi="Arial Narrow"/>
          <w:b/>
          <w:sz w:val="22"/>
          <w:szCs w:val="22"/>
        </w:rPr>
        <w:t xml:space="preserve"> </w:t>
      </w:r>
      <w:r w:rsidR="00293485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4A0D0E" w:rsidRPr="00873890" w:rsidRDefault="004A0D0E" w:rsidP="004A0D0E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93485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EXP-UNC: 0026164/2017 CAUSANTE </w:t>
      </w:r>
      <w:r w:rsidRPr="00293485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Prof. </w:t>
      </w:r>
      <w:proofErr w:type="spellStart"/>
      <w:r w:rsidRPr="00293485">
        <w:rPr>
          <w:rFonts w:ascii="Arial Narrow" w:eastAsia="Batang" w:hAnsi="Arial Narrow" w:cs="Arial"/>
          <w:bCs/>
          <w:sz w:val="22"/>
          <w:szCs w:val="22"/>
          <w:lang w:val="en-US"/>
        </w:rPr>
        <w:t>Lic</w:t>
      </w:r>
      <w:proofErr w:type="spellEnd"/>
      <w:r w:rsidRPr="00293485">
        <w:rPr>
          <w:rFonts w:ascii="Arial Narrow" w:eastAsia="Batang" w:hAnsi="Arial Narrow" w:cs="Arial"/>
          <w:bCs/>
          <w:sz w:val="22"/>
          <w:szCs w:val="22"/>
          <w:lang w:val="en-US"/>
        </w:rPr>
        <w:t xml:space="preserve">. </w:t>
      </w:r>
      <w:r w:rsidRPr="00873890">
        <w:rPr>
          <w:rFonts w:ascii="Arial Narrow" w:eastAsia="Batang" w:hAnsi="Arial Narrow" w:cs="Arial"/>
          <w:bCs/>
          <w:sz w:val="22"/>
          <w:szCs w:val="22"/>
        </w:rPr>
        <w:t xml:space="preserve">María Silvina Perrero – Pro. Sec. Académica F.L.  </w:t>
      </w: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la designación de comisiones p/equivalencias 2017.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>Designar las comisiones de otorgamiento de equivalencias para el año lectivo 2017</w:t>
      </w:r>
      <w:r w:rsidR="00040A3A">
        <w:rPr>
          <w:rFonts w:ascii="Arial Narrow" w:eastAsia="Batang" w:hAnsi="Arial Narrow"/>
          <w:b/>
          <w:sz w:val="22"/>
          <w:szCs w:val="22"/>
        </w:rPr>
        <w:t>,</w:t>
      </w:r>
      <w:r w:rsidR="00C62195">
        <w:rPr>
          <w:rFonts w:ascii="Arial Narrow" w:eastAsia="Batang" w:hAnsi="Arial Narrow"/>
          <w:b/>
          <w:sz w:val="22"/>
          <w:szCs w:val="22"/>
        </w:rPr>
        <w:t xml:space="preserve"> </w:t>
      </w:r>
      <w:r w:rsidR="00C62195" w:rsidRPr="00040A3A">
        <w:rPr>
          <w:rFonts w:ascii="Arial Narrow" w:eastAsia="Batang" w:hAnsi="Arial Narrow"/>
          <w:b/>
          <w:sz w:val="22"/>
          <w:szCs w:val="22"/>
        </w:rPr>
        <w:t>según la propuesta presentada por Secretaría Académica</w:t>
      </w:r>
      <w:r w:rsidRPr="00040A3A">
        <w:rPr>
          <w:rFonts w:ascii="Arial Narrow" w:eastAsia="Batang" w:hAnsi="Arial Narrow"/>
          <w:b/>
          <w:sz w:val="22"/>
          <w:szCs w:val="22"/>
        </w:rPr>
        <w:t>.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293485" w:rsidRPr="00293485" w:rsidRDefault="00293485" w:rsidP="00293485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0023571/2017 CAUSANTE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de Concursos Docentes F.L.  </w:t>
      </w: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designación de Prof. </w:t>
      </w:r>
      <w:proofErr w:type="spellStart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>Cassia</w:t>
      </w:r>
      <w:proofErr w:type="spellEnd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>Neves</w:t>
      </w:r>
      <w:proofErr w:type="spellEnd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>Lacerda</w:t>
      </w:r>
      <w:proofErr w:type="spellEnd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en 2 cargos de P.Asist.D.SE. para Lectocomprensión en Portugués –Área Cs. Sociales y Humanas – </w:t>
      </w:r>
      <w:proofErr w:type="spellStart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>Fac</w:t>
      </w:r>
      <w:proofErr w:type="spellEnd"/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de Derecho.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>:</w:t>
      </w:r>
      <w:r>
        <w:rPr>
          <w:rFonts w:ascii="Arial Narrow" w:eastAsia="Batang" w:hAnsi="Arial Narrow"/>
          <w:b/>
          <w:sz w:val="22"/>
          <w:szCs w:val="22"/>
        </w:rPr>
        <w:t xml:space="preserve"> Designar a la Prof. </w:t>
      </w:r>
      <w:proofErr w:type="spellStart"/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Cassia</w:t>
      </w:r>
      <w:proofErr w:type="spellEnd"/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Neves</w:t>
      </w:r>
      <w:proofErr w:type="spellEnd"/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proofErr w:type="spellStart"/>
      <w:r w:rsidRPr="0029348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Lacerda</w:t>
      </w:r>
      <w:proofErr w:type="spellEnd"/>
      <w:r w:rsidR="00040A3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, primera en orden de mérito,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en dos cargos de Profesor Asistente D.SE. (114) en la </w:t>
      </w:r>
      <w:r w:rsidR="00C62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asignatura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Módulos de Idioma, Lectocomprensión en Portugués (DIFA) –Nivel I- Área Ciencias Sociales y Humanas – Facultad de Derecho-.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293485" w:rsidRDefault="00293485" w:rsidP="00293485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73890">
        <w:rPr>
          <w:rFonts w:ascii="Arial Narrow" w:eastAsia="Batang" w:hAnsi="Arial Narrow"/>
          <w:b/>
          <w:sz w:val="22"/>
          <w:szCs w:val="22"/>
        </w:rPr>
        <w:t xml:space="preserve">EXP-UNC: 0029009/2017 CAUSANTE </w:t>
      </w:r>
      <w:r w:rsidRPr="00873890"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873890">
        <w:rPr>
          <w:rFonts w:ascii="Arial Narrow" w:eastAsia="Batang" w:hAnsi="Arial Narrow"/>
          <w:sz w:val="22"/>
          <w:szCs w:val="22"/>
        </w:rPr>
        <w:t xml:space="preserve">Solic. llamado a concursos y designación de tribunal para cubrir 1 cargo de </w:t>
      </w:r>
      <w:proofErr w:type="spellStart"/>
      <w:r w:rsidRPr="00873890">
        <w:rPr>
          <w:rFonts w:ascii="Arial Narrow" w:eastAsia="Batang" w:hAnsi="Arial Narrow"/>
          <w:sz w:val="22"/>
          <w:szCs w:val="22"/>
        </w:rPr>
        <w:t>P.Ayudante</w:t>
      </w:r>
      <w:proofErr w:type="spellEnd"/>
      <w:r w:rsidRPr="00873890">
        <w:rPr>
          <w:rFonts w:ascii="Arial Narrow" w:eastAsia="Batang" w:hAnsi="Arial Narrow"/>
          <w:sz w:val="22"/>
          <w:szCs w:val="22"/>
        </w:rPr>
        <w:t xml:space="preserve"> “B”D.S. p/Ciclo de Nivelación –Secc. Francés.</w:t>
      </w:r>
      <w:r w:rsidRPr="00293485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Aprobar el llamado a concurso de títulos, </w:t>
      </w:r>
      <w:r>
        <w:rPr>
          <w:rFonts w:ascii="Arial Narrow" w:eastAsia="Batang" w:hAnsi="Arial Narrow"/>
          <w:b/>
          <w:sz w:val="22"/>
          <w:szCs w:val="22"/>
        </w:rPr>
        <w:lastRenderedPageBreak/>
        <w:t>antecedentes y oposición para cubrir un cargo de Profesor Ayudante “B” Dedicación Simple (121) en la Cátedra Ciclo de Nivelación, Sección Francés y designar para tal fin el siguiente Tribunal: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EE61F3" w:rsidRDefault="00293485" w:rsidP="0029348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/>
          <w:b/>
          <w:sz w:val="22"/>
          <w:szCs w:val="22"/>
        </w:rPr>
      </w:pPr>
      <w:r w:rsidRPr="00293485">
        <w:rPr>
          <w:rFonts w:ascii="Arial Narrow" w:eastAsia="Batang" w:hAnsi="Arial Narrow"/>
          <w:b/>
          <w:sz w:val="22"/>
          <w:szCs w:val="22"/>
        </w:rPr>
        <w:t xml:space="preserve">Jurado Docente: </w:t>
      </w:r>
    </w:p>
    <w:p w:rsidR="00293485" w:rsidRDefault="00293485" w:rsidP="0029348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/>
          <w:b/>
          <w:sz w:val="22"/>
          <w:szCs w:val="22"/>
        </w:rPr>
      </w:pPr>
      <w:r w:rsidRPr="00293485">
        <w:rPr>
          <w:rFonts w:ascii="Arial Narrow" w:eastAsia="Batang" w:hAnsi="Arial Narrow"/>
          <w:b/>
          <w:sz w:val="22"/>
          <w:szCs w:val="22"/>
        </w:rPr>
        <w:t xml:space="preserve">Titular: 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</w:p>
    <w:p w:rsidR="00293485" w:rsidRPr="00293485" w:rsidRDefault="00293485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Ana Alba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Moreyra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</w:t>
      </w:r>
    </w:p>
    <w:p w:rsidR="00293485" w:rsidRPr="00293485" w:rsidRDefault="00293485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María Victoria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Alday</w:t>
      </w:r>
      <w:proofErr w:type="spellEnd"/>
    </w:p>
    <w:p w:rsidR="00293485" w:rsidRPr="00293485" w:rsidRDefault="00293485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proofErr w:type="spellStart"/>
      <w:r>
        <w:rPr>
          <w:rFonts w:ascii="Arial Narrow" w:eastAsia="Batang" w:hAnsi="Arial Narrow"/>
          <w:b/>
          <w:sz w:val="22"/>
          <w:szCs w:val="22"/>
        </w:rPr>
        <w:t>Porf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. Amelia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Bogliotti</w:t>
      </w:r>
      <w:proofErr w:type="spellEnd"/>
    </w:p>
    <w:p w:rsidR="00293485" w:rsidRDefault="00293485" w:rsidP="00293485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Suplente</w:t>
      </w:r>
    </w:p>
    <w:p w:rsidR="00293485" w:rsidRDefault="00EE61F3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Prof. Ana Ferreira Centeno</w:t>
      </w:r>
    </w:p>
    <w:p w:rsidR="00EE61F3" w:rsidRDefault="00EE61F3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María Laura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Perassi</w:t>
      </w:r>
      <w:proofErr w:type="spellEnd"/>
    </w:p>
    <w:p w:rsidR="00EE61F3" w:rsidRDefault="00EE61F3" w:rsidP="00293485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Ana María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Carullo</w:t>
      </w:r>
      <w:proofErr w:type="spellEnd"/>
    </w:p>
    <w:p w:rsidR="00EE61F3" w:rsidRDefault="00EE61F3" w:rsidP="00EE61F3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Veedores Egresados: Titular: Balbina</w:t>
      </w:r>
      <w:r w:rsidR="008A2F2A">
        <w:rPr>
          <w:rFonts w:ascii="Arial Narrow" w:eastAsia="Batang" w:hAnsi="Arial Narrow"/>
          <w:b/>
          <w:sz w:val="22"/>
          <w:szCs w:val="22"/>
        </w:rPr>
        <w:t xml:space="preserve"> Keith</w:t>
      </w:r>
      <w:r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Boniface</w:t>
      </w:r>
      <w:proofErr w:type="spellEnd"/>
    </w:p>
    <w:p w:rsidR="00EE61F3" w:rsidRDefault="00EE61F3" w:rsidP="00EE61F3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ab/>
      </w:r>
      <w:r>
        <w:rPr>
          <w:rFonts w:ascii="Arial Narrow" w:eastAsia="Batang" w:hAnsi="Arial Narrow"/>
          <w:b/>
          <w:sz w:val="22"/>
          <w:szCs w:val="22"/>
        </w:rPr>
        <w:tab/>
      </w:r>
      <w:r>
        <w:rPr>
          <w:rFonts w:ascii="Arial Narrow" w:eastAsia="Batang" w:hAnsi="Arial Narrow"/>
          <w:b/>
          <w:sz w:val="22"/>
          <w:szCs w:val="22"/>
        </w:rPr>
        <w:tab/>
        <w:t xml:space="preserve">          Suplente: Paola Viviana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Radeljak</w:t>
      </w:r>
      <w:proofErr w:type="spellEnd"/>
    </w:p>
    <w:p w:rsidR="00EE61F3" w:rsidRDefault="00EE61F3" w:rsidP="00EE61F3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Veedores Estudiantiles: Titular: Sofía Perea</w:t>
      </w:r>
    </w:p>
    <w:p w:rsidR="00EE61F3" w:rsidRDefault="00EE61F3" w:rsidP="00EE61F3">
      <w:pPr>
        <w:tabs>
          <w:tab w:val="left" w:pos="-426"/>
          <w:tab w:val="left" w:pos="284"/>
        </w:tabs>
        <w:spacing w:line="276" w:lineRule="auto"/>
        <w:ind w:left="2127" w:right="-1"/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Suplente: Agustín </w:t>
      </w:r>
      <w:r w:rsidR="008A2F2A">
        <w:rPr>
          <w:rFonts w:ascii="Arial Narrow" w:eastAsia="Batang" w:hAnsi="Arial Narrow"/>
          <w:b/>
          <w:sz w:val="22"/>
          <w:szCs w:val="22"/>
        </w:rPr>
        <w:t xml:space="preserve">Eduardo </w:t>
      </w:r>
      <w:r>
        <w:rPr>
          <w:rFonts w:ascii="Arial Narrow" w:eastAsia="Batang" w:hAnsi="Arial Narrow"/>
          <w:b/>
          <w:sz w:val="22"/>
          <w:szCs w:val="22"/>
        </w:rPr>
        <w:t>Vélez</w:t>
      </w:r>
    </w:p>
    <w:p w:rsidR="00546A53" w:rsidRDefault="00546A53" w:rsidP="00546A53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C60203" w:rsidRPr="00873890" w:rsidRDefault="00C60203" w:rsidP="00C60203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0025244/2017 CAUSANTE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</w:t>
      </w: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 nuevos Programas  del Ciclo Lectivo 2017.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Aprobar los programas de Ciclo Lectivo 2017 presentados, aconsejando la adecuación de la Res. 221/16 y 662/16 en el caso de trabajo final para alumnos libres del programa de Gramática Contrastiva, Sección Francés.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C60203" w:rsidRPr="00EA0A62" w:rsidRDefault="00EA0A62" w:rsidP="00C60203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0023989/2017 CAUSANTE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>Solic. se encarguen funciones de Prof. Adjunto a cargo de la Cátedra Dinámica Sociocultural Latinoamericana del Siglo XX – Secc. Español- a Enrique E. Shaw.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Encargar funciones de Profesor Adjunto a cargo de la Cátedra Dinámica Sociocultural Latinoamericana del Siglo XX, Sección Español, al Profesor Enrique Shaw como carga anexa a su cargo de Profesor Adjunto Dedicación Exclusiva (109) de la Facultad de Derecho.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EA0A62" w:rsidRPr="004500BF" w:rsidRDefault="00EA0A62" w:rsidP="00EA0A62">
      <w:pPr>
        <w:pStyle w:val="Prrafodelista"/>
        <w:numPr>
          <w:ilvl w:val="0"/>
          <w:numId w:val="14"/>
        </w:numPr>
        <w:tabs>
          <w:tab w:val="left" w:pos="-426"/>
          <w:tab w:val="left" w:pos="284"/>
          <w:tab w:val="left" w:pos="8165"/>
        </w:tabs>
        <w:spacing w:line="276" w:lineRule="auto"/>
        <w:ind w:left="0" w:right="-1" w:firstLine="0"/>
        <w:jc w:val="both"/>
        <w:rPr>
          <w:sz w:val="22"/>
          <w:szCs w:val="22"/>
        </w:rPr>
      </w:pPr>
      <w:r w:rsidRPr="003C7D8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0022189/2017 CAUSANTE </w:t>
      </w:r>
      <w:r w:rsidRPr="003C7D8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3C7D8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3C7D8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encarguen funciones de Prof. Titular del Seminario de Literatura de Habla Francesa desde la Posguerra a la Prof. Marta </w:t>
      </w:r>
      <w:proofErr w:type="spellStart"/>
      <w:r w:rsidRPr="003C7D87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>
        <w:rPr>
          <w:rFonts w:ascii="Arial Narrow" w:eastAsia="Batang" w:hAnsi="Arial Narrow"/>
          <w:sz w:val="22"/>
          <w:szCs w:val="22"/>
          <w:u w:val="single"/>
        </w:rPr>
        <w:t>.</w:t>
      </w:r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Encargar funciones de Profesor Titular del Seminario de Literatura de Habla Francesa desde la Posguerra, Sección Francés, a la Prof. Marta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Celi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como carga anexa a su cargo de Profesora Titular Dedicación Exclusiva (101) de la Escuela de Letras, Facultad de FFyH de la Universidad Nacional de Córdoba.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EA0A62" w:rsidRPr="00EA0A62" w:rsidRDefault="00EA0A62" w:rsidP="00EA0A62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eastAsia="Batang" w:hAnsi="Arial Narrow"/>
          <w:sz w:val="22"/>
          <w:szCs w:val="22"/>
        </w:rPr>
      </w:pPr>
      <w:r w:rsidRPr="00873890">
        <w:rPr>
          <w:rFonts w:ascii="Arial Narrow" w:eastAsia="Batang" w:hAnsi="Arial Narrow"/>
          <w:b/>
          <w:sz w:val="22"/>
          <w:szCs w:val="22"/>
        </w:rPr>
        <w:t>EXP-UN: 002</w:t>
      </w:r>
      <w:r>
        <w:rPr>
          <w:rFonts w:ascii="Arial Narrow" w:eastAsia="Batang" w:hAnsi="Arial Narrow"/>
          <w:b/>
          <w:sz w:val="22"/>
          <w:szCs w:val="22"/>
        </w:rPr>
        <w:t>8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298/2017 CAUSANTE </w:t>
      </w:r>
      <w:r w:rsidRPr="00873890"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873890">
        <w:rPr>
          <w:rFonts w:ascii="Arial Narrow" w:eastAsia="Batang" w:hAnsi="Arial Narrow"/>
          <w:sz w:val="22"/>
          <w:szCs w:val="22"/>
        </w:rPr>
        <w:t>Elevan miembros del Comité Evaluador Docente del Área Traducción (Art. 73 CCT).</w:t>
      </w:r>
      <w:r w:rsidRPr="00592E2E"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 w:rsidR="00C122DA">
        <w:rPr>
          <w:rFonts w:ascii="Arial Narrow" w:eastAsia="Batang" w:hAnsi="Arial Narrow"/>
          <w:b/>
          <w:sz w:val="22"/>
          <w:szCs w:val="22"/>
        </w:rPr>
        <w:t>Designar, en virtud de lo dispuesto por la OHCS Nº 02/17,</w:t>
      </w:r>
      <w:r>
        <w:rPr>
          <w:rFonts w:ascii="Arial Narrow" w:eastAsia="Batang" w:hAnsi="Arial Narrow"/>
          <w:b/>
          <w:sz w:val="22"/>
          <w:szCs w:val="22"/>
        </w:rPr>
        <w:t xml:space="preserve"> el siguiente Comité Evaluador de Carrera Docente</w:t>
      </w:r>
      <w:r w:rsidR="00C122DA">
        <w:rPr>
          <w:rFonts w:ascii="Arial Narrow" w:eastAsia="Batang" w:hAnsi="Arial Narrow"/>
          <w:b/>
          <w:sz w:val="22"/>
          <w:szCs w:val="22"/>
        </w:rPr>
        <w:t xml:space="preserve"> para el Área Traducción, para la incorporación de los profesores interinos comprendidos en la cláusula transitoria del Art. 73 del Estatuto Universitario y que se aplica por única vez en el marco del CCT para el sector docente</w:t>
      </w:r>
      <w:r>
        <w:rPr>
          <w:rFonts w:ascii="Arial Narrow" w:eastAsia="Batang" w:hAnsi="Arial Narrow"/>
          <w:b/>
          <w:sz w:val="22"/>
          <w:szCs w:val="22"/>
        </w:rPr>
        <w:t xml:space="preserve">: </w:t>
      </w:r>
    </w:p>
    <w:p w:rsidR="00EA0A62" w:rsidRPr="00F03065" w:rsidRDefault="00EA0A62" w:rsidP="00EA0A62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Docentes Titulares: </w:t>
      </w:r>
    </w:p>
    <w:p w:rsidR="00EA0A62" w:rsidRPr="00592E2E" w:rsidRDefault="00C122DA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592E2E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proofErr w:type="spellStart"/>
      <w:r w:rsidRPr="00592E2E">
        <w:rPr>
          <w:rFonts w:ascii="Arial Narrow" w:eastAsia="Batang" w:hAnsi="Arial Narrow"/>
          <w:b/>
          <w:sz w:val="22"/>
          <w:szCs w:val="22"/>
          <w:lang w:val="en-US"/>
        </w:rPr>
        <w:t>Egle</w:t>
      </w:r>
      <w:proofErr w:type="spellEnd"/>
      <w:r w:rsidRPr="00592E2E">
        <w:rPr>
          <w:rFonts w:ascii="Arial Narrow" w:eastAsia="Batang" w:hAnsi="Arial Narrow"/>
          <w:b/>
          <w:sz w:val="22"/>
          <w:szCs w:val="22"/>
          <w:lang w:val="en-US"/>
        </w:rPr>
        <w:t xml:space="preserve"> </w:t>
      </w:r>
      <w:proofErr w:type="spellStart"/>
      <w:r w:rsidRPr="00592E2E">
        <w:rPr>
          <w:rFonts w:ascii="Arial Narrow" w:eastAsia="Batang" w:hAnsi="Arial Narrow"/>
          <w:b/>
          <w:sz w:val="22"/>
          <w:szCs w:val="22"/>
          <w:lang w:val="en-US"/>
        </w:rPr>
        <w:t>Navilli</w:t>
      </w:r>
      <w:proofErr w:type="spellEnd"/>
      <w:r w:rsidR="00EA0A62" w:rsidRPr="00592E2E">
        <w:rPr>
          <w:rFonts w:ascii="Arial Narrow" w:eastAsia="Batang" w:hAnsi="Arial Narrow"/>
          <w:b/>
          <w:sz w:val="22"/>
          <w:szCs w:val="22"/>
          <w:lang w:val="en-US"/>
        </w:rPr>
        <w:t xml:space="preserve"> (FL-UNC) </w:t>
      </w:r>
    </w:p>
    <w:p w:rsidR="00EA0A62" w:rsidRPr="00F03065" w:rsidRDefault="00EA0A62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Prof. Marta </w:t>
      </w:r>
      <w:proofErr w:type="spellStart"/>
      <w:r w:rsidRPr="00F03065">
        <w:rPr>
          <w:rFonts w:ascii="Arial Narrow" w:eastAsia="Batang" w:hAnsi="Arial Narrow"/>
          <w:b/>
          <w:sz w:val="22"/>
          <w:szCs w:val="22"/>
        </w:rPr>
        <w:t>Baduy</w:t>
      </w:r>
      <w:proofErr w:type="spellEnd"/>
      <w:r w:rsidRPr="00F03065">
        <w:rPr>
          <w:rFonts w:ascii="Arial Narrow" w:eastAsia="Batang" w:hAnsi="Arial Narrow"/>
          <w:b/>
          <w:sz w:val="22"/>
          <w:szCs w:val="22"/>
        </w:rPr>
        <w:t xml:space="preserve"> (FL-UNC)</w:t>
      </w:r>
    </w:p>
    <w:p w:rsidR="00EA0A62" w:rsidRPr="00592E2E" w:rsidRDefault="00EA0A62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  <w:lang w:val="en-US"/>
        </w:rPr>
      </w:pPr>
      <w:r w:rsidRPr="00592E2E">
        <w:rPr>
          <w:rFonts w:ascii="Arial Narrow" w:eastAsia="Batang" w:hAnsi="Arial Narrow"/>
          <w:b/>
          <w:sz w:val="22"/>
          <w:szCs w:val="22"/>
          <w:lang w:val="en-US"/>
        </w:rPr>
        <w:t>Prof. Mercedes S</w:t>
      </w:r>
      <w:r w:rsidR="008200B7">
        <w:rPr>
          <w:rFonts w:ascii="Arial Narrow" w:eastAsia="Batang" w:hAnsi="Arial Narrow"/>
          <w:b/>
          <w:sz w:val="22"/>
          <w:szCs w:val="22"/>
          <w:lang w:val="en-US"/>
        </w:rPr>
        <w:t>á</w:t>
      </w:r>
      <w:r w:rsidRPr="00592E2E">
        <w:rPr>
          <w:rFonts w:ascii="Arial Narrow" w:eastAsia="Batang" w:hAnsi="Arial Narrow"/>
          <w:b/>
          <w:sz w:val="22"/>
          <w:szCs w:val="22"/>
          <w:lang w:val="en-US"/>
        </w:rPr>
        <w:t xml:space="preserve">nchez </w:t>
      </w:r>
      <w:proofErr w:type="spellStart"/>
      <w:r w:rsidRPr="00592E2E">
        <w:rPr>
          <w:rFonts w:ascii="Arial Narrow" w:eastAsia="Batang" w:hAnsi="Arial Narrow"/>
          <w:b/>
          <w:sz w:val="22"/>
          <w:szCs w:val="22"/>
          <w:lang w:val="en-US"/>
        </w:rPr>
        <w:t>Dagum</w:t>
      </w:r>
      <w:proofErr w:type="spellEnd"/>
      <w:r w:rsidRPr="00592E2E">
        <w:rPr>
          <w:rFonts w:ascii="Arial Narrow" w:eastAsia="Batang" w:hAnsi="Arial Narrow"/>
          <w:b/>
          <w:sz w:val="22"/>
          <w:szCs w:val="22"/>
          <w:lang w:val="en-US"/>
        </w:rPr>
        <w:t xml:space="preserve"> (FO-UNC)</w:t>
      </w:r>
    </w:p>
    <w:p w:rsidR="00EA0A62" w:rsidRPr="00F03065" w:rsidRDefault="00EA0A62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Prof. </w:t>
      </w:r>
      <w:proofErr w:type="spellStart"/>
      <w:r w:rsidRPr="00F03065">
        <w:rPr>
          <w:rFonts w:ascii="Arial Narrow" w:eastAsia="Batang" w:hAnsi="Arial Narrow"/>
          <w:b/>
          <w:sz w:val="22"/>
          <w:szCs w:val="22"/>
        </w:rPr>
        <w:t>Jovanka</w:t>
      </w:r>
      <w:proofErr w:type="spellEnd"/>
      <w:r w:rsidRPr="00F03065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7B1B91">
        <w:rPr>
          <w:rFonts w:ascii="Arial Narrow" w:eastAsia="Batang" w:hAnsi="Arial Narrow"/>
          <w:b/>
          <w:sz w:val="22"/>
          <w:szCs w:val="22"/>
        </w:rPr>
        <w:t>V</w:t>
      </w:r>
      <w:r w:rsidRPr="00F03065">
        <w:rPr>
          <w:rFonts w:ascii="Arial Narrow" w:eastAsia="Batang" w:hAnsi="Arial Narrow"/>
          <w:b/>
          <w:sz w:val="22"/>
          <w:szCs w:val="22"/>
        </w:rPr>
        <w:t>ukovic</w:t>
      </w:r>
      <w:proofErr w:type="spellEnd"/>
      <w:r w:rsidRPr="00F03065">
        <w:rPr>
          <w:rFonts w:ascii="Arial Narrow" w:eastAsia="Batang" w:hAnsi="Arial Narrow"/>
          <w:b/>
          <w:sz w:val="22"/>
          <w:szCs w:val="22"/>
        </w:rPr>
        <w:t xml:space="preserve"> (UNLP)</w:t>
      </w:r>
    </w:p>
    <w:p w:rsidR="00EA0A62" w:rsidRPr="00F03065" w:rsidRDefault="00F03065" w:rsidP="00EA0A62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Primeros Suplentes </w:t>
      </w:r>
    </w:p>
    <w:p w:rsidR="00EA0A62" w:rsidRPr="00157AB4" w:rsidRDefault="004433CA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157AB4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F03065" w:rsidRPr="00157AB4">
        <w:rPr>
          <w:rFonts w:ascii="Arial Narrow" w:eastAsia="Batang" w:hAnsi="Arial Narrow"/>
          <w:b/>
          <w:sz w:val="22"/>
          <w:szCs w:val="22"/>
          <w:lang w:val="en-US"/>
        </w:rPr>
        <w:t>Victor H</w:t>
      </w:r>
      <w:r w:rsidR="00EA0A62" w:rsidRPr="00157AB4">
        <w:rPr>
          <w:rFonts w:ascii="Arial Narrow" w:eastAsia="Batang" w:hAnsi="Arial Narrow"/>
          <w:b/>
          <w:sz w:val="22"/>
          <w:szCs w:val="22"/>
          <w:lang w:val="en-US"/>
        </w:rPr>
        <w:t xml:space="preserve">ugo </w:t>
      </w:r>
      <w:proofErr w:type="spellStart"/>
      <w:r w:rsidR="00EA0A62" w:rsidRPr="00157AB4">
        <w:rPr>
          <w:rFonts w:ascii="Arial Narrow" w:eastAsia="Batang" w:hAnsi="Arial Narrow"/>
          <w:b/>
          <w:sz w:val="22"/>
          <w:szCs w:val="22"/>
          <w:lang w:val="en-US"/>
        </w:rPr>
        <w:t>Sajoza</w:t>
      </w:r>
      <w:proofErr w:type="spellEnd"/>
      <w:r w:rsidR="00EA0A62" w:rsidRPr="00157AB4">
        <w:rPr>
          <w:rFonts w:ascii="Arial Narrow" w:eastAsia="Batang" w:hAnsi="Arial Narrow"/>
          <w:b/>
          <w:sz w:val="22"/>
          <w:szCs w:val="22"/>
          <w:lang w:val="en-US"/>
        </w:rPr>
        <w:t xml:space="preserve"> </w:t>
      </w:r>
      <w:proofErr w:type="spellStart"/>
      <w:r w:rsidR="00EA0A62" w:rsidRPr="00157AB4">
        <w:rPr>
          <w:rFonts w:ascii="Arial Narrow" w:eastAsia="Batang" w:hAnsi="Arial Narrow"/>
          <w:b/>
          <w:sz w:val="22"/>
          <w:szCs w:val="22"/>
          <w:lang w:val="en-US"/>
        </w:rPr>
        <w:t>Juric</w:t>
      </w:r>
      <w:proofErr w:type="spellEnd"/>
      <w:r w:rsidR="00EA0A62" w:rsidRPr="00157AB4">
        <w:rPr>
          <w:rFonts w:ascii="Arial Narrow" w:eastAsia="Batang" w:hAnsi="Arial Narrow"/>
          <w:b/>
          <w:sz w:val="22"/>
          <w:szCs w:val="22"/>
          <w:lang w:val="en-US"/>
        </w:rPr>
        <w:t xml:space="preserve"> (FL-UNC)</w:t>
      </w:r>
    </w:p>
    <w:p w:rsidR="00EA0A62" w:rsidRDefault="004433CA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lastRenderedPageBreak/>
        <w:t xml:space="preserve">Prof. </w:t>
      </w:r>
      <w:r w:rsidR="00F03065" w:rsidRPr="00F03065">
        <w:rPr>
          <w:rFonts w:ascii="Arial Narrow" w:eastAsia="Batang" w:hAnsi="Arial Narrow"/>
          <w:b/>
          <w:sz w:val="22"/>
          <w:szCs w:val="22"/>
        </w:rPr>
        <w:t xml:space="preserve">María Laura </w:t>
      </w:r>
      <w:proofErr w:type="spellStart"/>
      <w:r w:rsidR="00F03065" w:rsidRPr="00F03065">
        <w:rPr>
          <w:rFonts w:ascii="Arial Narrow" w:eastAsia="Batang" w:hAnsi="Arial Narrow"/>
          <w:b/>
          <w:sz w:val="22"/>
          <w:szCs w:val="22"/>
        </w:rPr>
        <w:t>Perassi</w:t>
      </w:r>
      <w:proofErr w:type="spellEnd"/>
      <w:r w:rsidR="00F03065" w:rsidRPr="00F03065">
        <w:rPr>
          <w:rFonts w:ascii="Arial Narrow" w:eastAsia="Batang" w:hAnsi="Arial Narrow"/>
          <w:b/>
          <w:sz w:val="22"/>
          <w:szCs w:val="22"/>
        </w:rPr>
        <w:t xml:space="preserve"> </w:t>
      </w:r>
      <w:r w:rsidR="00F03065">
        <w:rPr>
          <w:rFonts w:ascii="Arial Narrow" w:eastAsia="Batang" w:hAnsi="Arial Narrow"/>
          <w:b/>
          <w:sz w:val="22"/>
          <w:szCs w:val="22"/>
        </w:rPr>
        <w:t>(FL-UNC)</w:t>
      </w:r>
    </w:p>
    <w:p w:rsidR="00F03065" w:rsidRDefault="004433CA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María </w:t>
      </w:r>
      <w:r w:rsidR="002F2BA2">
        <w:rPr>
          <w:rFonts w:ascii="Arial Narrow" w:eastAsia="Batang" w:hAnsi="Arial Narrow"/>
          <w:b/>
          <w:sz w:val="22"/>
          <w:szCs w:val="22"/>
        </w:rPr>
        <w:t>Elena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Paulinelli</w:t>
      </w:r>
      <w:proofErr w:type="spellEnd"/>
      <w:r w:rsidR="00F03065">
        <w:rPr>
          <w:rFonts w:ascii="Arial Narrow" w:eastAsia="Batang" w:hAnsi="Arial Narrow"/>
          <w:b/>
          <w:sz w:val="22"/>
          <w:szCs w:val="22"/>
        </w:rPr>
        <w:t xml:space="preserve"> (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FFyH</w:t>
      </w:r>
      <w:proofErr w:type="spellEnd"/>
      <w:r w:rsidR="00F03065">
        <w:rPr>
          <w:rFonts w:ascii="Arial Narrow" w:eastAsia="Batang" w:hAnsi="Arial Narrow"/>
          <w:b/>
          <w:sz w:val="22"/>
          <w:szCs w:val="22"/>
        </w:rPr>
        <w:t>-UNC)</w:t>
      </w:r>
    </w:p>
    <w:p w:rsidR="00F03065" w:rsidRDefault="004433CA" w:rsidP="00EA0A62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Nelna</w:t>
      </w:r>
      <w:proofErr w:type="spellEnd"/>
      <w:r w:rsidR="00F03065">
        <w:rPr>
          <w:rFonts w:ascii="Arial Narrow" w:eastAsia="Batang" w:hAnsi="Arial Narrow"/>
          <w:b/>
          <w:sz w:val="22"/>
          <w:szCs w:val="22"/>
        </w:rPr>
        <w:t xml:space="preserve"> Edith Lema (UNLP)</w:t>
      </w:r>
    </w:p>
    <w:p w:rsidR="00F03065" w:rsidRDefault="00F03065" w:rsidP="00F03065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Segundos Suplentes</w:t>
      </w:r>
    </w:p>
    <w:p w:rsidR="00F03065" w:rsidRDefault="004433CA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María Paula 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Garda</w:t>
      </w:r>
      <w:proofErr w:type="spellEnd"/>
      <w:r w:rsidR="00F03065">
        <w:rPr>
          <w:rFonts w:ascii="Arial Narrow" w:eastAsia="Batang" w:hAnsi="Arial Narrow"/>
          <w:b/>
          <w:sz w:val="22"/>
          <w:szCs w:val="22"/>
        </w:rPr>
        <w:t xml:space="preserve"> </w:t>
      </w:r>
      <w:r w:rsidR="00F03065" w:rsidRPr="00F03065">
        <w:rPr>
          <w:rFonts w:ascii="Arial Narrow" w:eastAsia="Batang" w:hAnsi="Arial Narrow"/>
          <w:b/>
          <w:sz w:val="22"/>
          <w:szCs w:val="22"/>
        </w:rPr>
        <w:t>(FL-UNC)</w:t>
      </w:r>
    </w:p>
    <w:p w:rsidR="00F03065" w:rsidRDefault="004433CA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María Florencia Tálamo </w:t>
      </w:r>
      <w:r w:rsidR="00F03065" w:rsidRPr="00F03065">
        <w:rPr>
          <w:rFonts w:ascii="Arial Narrow" w:eastAsia="Batang" w:hAnsi="Arial Narrow"/>
          <w:b/>
          <w:sz w:val="22"/>
          <w:szCs w:val="22"/>
        </w:rPr>
        <w:t>(FL-UNC)</w:t>
      </w:r>
    </w:p>
    <w:p w:rsidR="00F03065" w:rsidRDefault="004433CA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F03065">
        <w:rPr>
          <w:rFonts w:ascii="Arial Narrow" w:eastAsia="Batang" w:hAnsi="Arial Narrow"/>
          <w:b/>
          <w:sz w:val="22"/>
          <w:szCs w:val="22"/>
        </w:rPr>
        <w:t>Rosa Argento (FCE</w:t>
      </w:r>
      <w:r w:rsidR="00F03065" w:rsidRPr="00F03065">
        <w:rPr>
          <w:rFonts w:ascii="Arial Narrow" w:eastAsia="Batang" w:hAnsi="Arial Narrow"/>
          <w:b/>
          <w:sz w:val="22"/>
          <w:szCs w:val="22"/>
        </w:rPr>
        <w:t>-UNC)</w:t>
      </w:r>
    </w:p>
    <w:p w:rsidR="00F03065" w:rsidRDefault="004433CA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Ana María 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Gentile</w:t>
      </w:r>
      <w:proofErr w:type="spellEnd"/>
      <w:r w:rsidR="00F03065">
        <w:rPr>
          <w:rFonts w:ascii="Arial Narrow" w:eastAsia="Batang" w:hAnsi="Arial Narrow"/>
          <w:b/>
          <w:sz w:val="22"/>
          <w:szCs w:val="22"/>
        </w:rPr>
        <w:t xml:space="preserve"> (UNLP)</w:t>
      </w:r>
    </w:p>
    <w:p w:rsidR="00F03065" w:rsidRPr="00F03065" w:rsidRDefault="00F03065" w:rsidP="00F03065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>Alumnos</w:t>
      </w:r>
    </w:p>
    <w:p w:rsidR="00F03065" w:rsidRDefault="00D26527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Titular: </w:t>
      </w:r>
      <w:r w:rsidR="00F03065">
        <w:rPr>
          <w:rFonts w:ascii="Arial Narrow" w:eastAsia="Batang" w:hAnsi="Arial Narrow"/>
          <w:b/>
          <w:sz w:val="22"/>
          <w:szCs w:val="22"/>
        </w:rPr>
        <w:t xml:space="preserve">Francesca </w:t>
      </w:r>
      <w:proofErr w:type="spellStart"/>
      <w:r w:rsidR="00F03065">
        <w:rPr>
          <w:rFonts w:ascii="Arial Narrow" w:eastAsia="Batang" w:hAnsi="Arial Narrow"/>
          <w:b/>
          <w:sz w:val="22"/>
          <w:szCs w:val="22"/>
        </w:rPr>
        <w:t>Melegatti</w:t>
      </w:r>
      <w:proofErr w:type="spellEnd"/>
    </w:p>
    <w:p w:rsidR="00F03065" w:rsidRDefault="00D26527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 Suplente: </w:t>
      </w:r>
      <w:r w:rsidR="00F03065">
        <w:rPr>
          <w:rFonts w:ascii="Arial Narrow" w:eastAsia="Batang" w:hAnsi="Arial Narrow"/>
          <w:b/>
          <w:sz w:val="22"/>
          <w:szCs w:val="22"/>
        </w:rPr>
        <w:t>Julieta Paula Montani</w:t>
      </w:r>
    </w:p>
    <w:p w:rsidR="00F03065" w:rsidRDefault="00D26527" w:rsidP="00F03065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Segundo Suplente: </w:t>
      </w:r>
      <w:r w:rsidR="00F03065">
        <w:rPr>
          <w:rFonts w:ascii="Arial Narrow" w:eastAsia="Batang" w:hAnsi="Arial Narrow"/>
          <w:b/>
          <w:sz w:val="22"/>
          <w:szCs w:val="22"/>
        </w:rPr>
        <w:t>Milagros Linares</w:t>
      </w:r>
    </w:p>
    <w:p w:rsidR="00F03065" w:rsidRDefault="00C122DA" w:rsidP="00F03065">
      <w:p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Solicitar al HCS la aprobación del comité evaluador designado. </w:t>
      </w:r>
      <w:r w:rsidR="00F03065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B535BE" w:rsidRPr="00EA0A62" w:rsidRDefault="00C122DA" w:rsidP="00B535BE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eastAsia="Batang" w:hAnsi="Arial Narrow"/>
          <w:sz w:val="22"/>
          <w:szCs w:val="22"/>
        </w:rPr>
      </w:pPr>
      <w:r w:rsidRPr="00873890">
        <w:rPr>
          <w:rFonts w:ascii="Arial Narrow" w:eastAsia="Batang" w:hAnsi="Arial Narrow"/>
          <w:b/>
          <w:sz w:val="22"/>
          <w:szCs w:val="22"/>
        </w:rPr>
        <w:t>EXP-UN: 002</w:t>
      </w:r>
      <w:r>
        <w:rPr>
          <w:rFonts w:ascii="Arial Narrow" w:eastAsia="Batang" w:hAnsi="Arial Narrow"/>
          <w:b/>
          <w:sz w:val="22"/>
          <w:szCs w:val="22"/>
        </w:rPr>
        <w:t>8301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/2017 CAUSANTE </w:t>
      </w:r>
      <w:r w:rsidRPr="00873890"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873890">
        <w:rPr>
          <w:rFonts w:ascii="Arial Narrow" w:eastAsia="Batang" w:hAnsi="Arial Narrow"/>
          <w:sz w:val="22"/>
          <w:szCs w:val="22"/>
        </w:rPr>
        <w:t xml:space="preserve">Elevan miembros del Comité Evaluador Docente del Área </w:t>
      </w:r>
      <w:r>
        <w:rPr>
          <w:rFonts w:ascii="Arial Narrow" w:eastAsia="Batang" w:hAnsi="Arial Narrow"/>
          <w:sz w:val="22"/>
          <w:szCs w:val="22"/>
        </w:rPr>
        <w:t>Literatura y Cultura</w:t>
      </w:r>
      <w:r w:rsidRPr="00873890">
        <w:rPr>
          <w:rFonts w:ascii="Arial Narrow" w:eastAsia="Batang" w:hAnsi="Arial Narrow"/>
          <w:sz w:val="22"/>
          <w:szCs w:val="22"/>
        </w:rPr>
        <w:t xml:space="preserve"> (Art. 73 CCT</w:t>
      </w:r>
      <w:r>
        <w:rPr>
          <w:rFonts w:ascii="Arial Narrow" w:eastAsia="Batang" w:hAnsi="Arial Narrow"/>
          <w:sz w:val="22"/>
          <w:szCs w:val="22"/>
        </w:rPr>
        <w:t>).</w:t>
      </w:r>
      <w:r w:rsidR="00592E2E" w:rsidRPr="00D975EF">
        <w:rPr>
          <w:rFonts w:ascii="Arial Narrow" w:eastAsia="Batang" w:hAnsi="Arial Narrow"/>
          <w:sz w:val="22"/>
          <w:szCs w:val="22"/>
        </w:rPr>
        <w:t xml:space="preserve"> </w:t>
      </w:r>
      <w:r w:rsidR="00592E2E"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 w:rsidR="00592E2E">
        <w:rPr>
          <w:rFonts w:ascii="Arial Narrow" w:eastAsia="Batang" w:hAnsi="Arial Narrow"/>
          <w:sz w:val="22"/>
          <w:szCs w:val="22"/>
        </w:rPr>
        <w:t xml:space="preserve">: </w:t>
      </w:r>
      <w:r w:rsidR="00B535BE">
        <w:rPr>
          <w:rFonts w:ascii="Arial Narrow" w:eastAsia="Batang" w:hAnsi="Arial Narrow"/>
          <w:b/>
          <w:sz w:val="22"/>
          <w:szCs w:val="22"/>
        </w:rPr>
        <w:t xml:space="preserve">Designar, en virtud de lo dispuesto por la OHCS Nº 02/17, el siguiente Comité Evaluador de Carrera Docente para el Área Traducción, para la incorporación de los profesores interinos comprendidos en la cláusula transitoria del Art. 73 del Estatuto Universitario y que se aplica por única vez en el marco del CCT para el sector docente: </w:t>
      </w:r>
    </w:p>
    <w:p w:rsidR="00B535BE" w:rsidRPr="00F03065" w:rsidRDefault="00B535BE" w:rsidP="00B535BE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Docentes Titulares: </w:t>
      </w:r>
    </w:p>
    <w:p w:rsidR="00C60203" w:rsidRPr="004433CA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M</w:t>
      </w:r>
      <w:r w:rsidR="00A408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i</w:t>
      </w:r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rian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Carballo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(FL-UNC)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Mariela 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Bortolon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 (FL-UNC)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Mónica Martínez 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Llabrés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 de Arrieta (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FFyH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>-UNC)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Germán Guillermo 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Prósperi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 (UNL)</w:t>
      </w:r>
    </w:p>
    <w:p w:rsidR="00B535BE" w:rsidRDefault="00B535BE" w:rsidP="00B535BE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>Primeros Suplentes: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>Graciela Ferrero (FL-UNC)</w:t>
      </w:r>
    </w:p>
    <w:p w:rsidR="00B535BE" w:rsidRPr="004433CA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Miguel 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Koleff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(FL-UNC)</w:t>
      </w:r>
    </w:p>
    <w:p w:rsidR="00B535BE" w:rsidRP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B535BE" w:rsidRPr="00B535BE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Jorge Daniel Cohen (FCC-UNC)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 w:rsidRPr="00B535BE">
        <w:rPr>
          <w:rFonts w:ascii="Arial Narrow" w:eastAsia="Batang" w:hAnsi="Arial Narrow" w:cs="Arial"/>
          <w:b/>
          <w:bCs/>
          <w:sz w:val="22"/>
          <w:szCs w:val="22"/>
        </w:rPr>
        <w:t>María Gladys Benavidez de Albar D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íaz (UNSJ) </w:t>
      </w:r>
    </w:p>
    <w:p w:rsidR="00B535BE" w:rsidRDefault="00B535BE" w:rsidP="00B535BE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Segundos Suplentes: 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Cristina 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Elgue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 (FL-UNC)</w:t>
      </w:r>
    </w:p>
    <w:p w:rsidR="00B535BE" w:rsidRPr="004433CA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Sandra 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Fadda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 (FL-UNC)</w:t>
      </w:r>
    </w:p>
    <w:p w:rsidR="00B535BE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Pedro Luis 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Villagra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 xml:space="preserve"> Diez (</w:t>
      </w:r>
      <w:proofErr w:type="spellStart"/>
      <w:r w:rsidR="00B535BE">
        <w:rPr>
          <w:rFonts w:ascii="Arial Narrow" w:eastAsia="Batang" w:hAnsi="Arial Narrow" w:cs="Arial"/>
          <w:b/>
          <w:bCs/>
          <w:sz w:val="22"/>
          <w:szCs w:val="22"/>
        </w:rPr>
        <w:t>FFyH</w:t>
      </w:r>
      <w:proofErr w:type="spellEnd"/>
      <w:r w:rsidR="00B535BE">
        <w:rPr>
          <w:rFonts w:ascii="Arial Narrow" w:eastAsia="Batang" w:hAnsi="Arial Narrow" w:cs="Arial"/>
          <w:b/>
          <w:bCs/>
          <w:sz w:val="22"/>
          <w:szCs w:val="22"/>
        </w:rPr>
        <w:t>-UNC)</w:t>
      </w:r>
    </w:p>
    <w:p w:rsidR="00B535BE" w:rsidRPr="004433CA" w:rsidRDefault="004433CA" w:rsidP="00B535BE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Gladys Isabel 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Lizabe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 xml:space="preserve"> (</w:t>
      </w:r>
      <w:proofErr w:type="spellStart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UNCu</w:t>
      </w:r>
      <w:proofErr w:type="spellEnd"/>
      <w:r w:rsidR="00B535BE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)</w:t>
      </w:r>
    </w:p>
    <w:p w:rsidR="00D26527" w:rsidRPr="00D26527" w:rsidRDefault="00D26527" w:rsidP="00D26527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Alumnos </w:t>
      </w:r>
    </w:p>
    <w:p w:rsidR="00D26527" w:rsidRDefault="00D26527" w:rsidP="00D26527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Titular: Cintia Paola Ordoñez</w:t>
      </w:r>
    </w:p>
    <w:p w:rsidR="00D26527" w:rsidRDefault="00D26527" w:rsidP="00D26527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 Suplente: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Nadine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Fogliatto</w:t>
      </w:r>
      <w:proofErr w:type="spellEnd"/>
    </w:p>
    <w:p w:rsidR="00D26527" w:rsidRDefault="00D26527" w:rsidP="00D26527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Segundo Suplente: Eliana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Maricel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Rovira </w:t>
      </w:r>
    </w:p>
    <w:p w:rsidR="00592E2E" w:rsidRDefault="002F2E8E" w:rsidP="00592E2E">
      <w:p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</w:rPr>
      </w:pPr>
      <w:r w:rsidRPr="002F2E8E">
        <w:rPr>
          <w:rFonts w:ascii="Arial Narrow" w:eastAsia="Batang" w:hAnsi="Arial Narrow"/>
          <w:b/>
          <w:sz w:val="22"/>
          <w:szCs w:val="22"/>
        </w:rPr>
        <w:t xml:space="preserve">Solicitar al HCS la aprobación del comité evaluador designado. </w:t>
      </w:r>
      <w:r w:rsidRPr="002F2E8E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D975EF" w:rsidRPr="00EA0A62" w:rsidRDefault="00592E2E" w:rsidP="00D975EF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eastAsia="Batang" w:hAnsi="Arial Narrow"/>
          <w:sz w:val="22"/>
          <w:szCs w:val="22"/>
        </w:rPr>
      </w:pPr>
      <w:r w:rsidRPr="00592E2E">
        <w:rPr>
          <w:rFonts w:ascii="Arial Narrow" w:eastAsia="Batang" w:hAnsi="Arial Narrow"/>
          <w:b/>
          <w:sz w:val="22"/>
          <w:szCs w:val="22"/>
        </w:rPr>
        <w:t xml:space="preserve">EXP-UNC: 0028300/2017 CAUSANTE </w:t>
      </w:r>
      <w:r w:rsidRPr="00592E2E">
        <w:rPr>
          <w:rFonts w:ascii="Arial Narrow" w:eastAsia="Batang" w:hAnsi="Arial Narrow"/>
          <w:sz w:val="22"/>
          <w:szCs w:val="22"/>
        </w:rPr>
        <w:t xml:space="preserve">Secretaría Académica F.L. y Depto. de Concursos Docentes F.L. </w:t>
      </w:r>
      <w:r w:rsidRPr="00592E2E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592E2E">
        <w:rPr>
          <w:rFonts w:ascii="Arial Narrow" w:eastAsia="Batang" w:hAnsi="Arial Narrow"/>
          <w:sz w:val="22"/>
          <w:szCs w:val="22"/>
        </w:rPr>
        <w:t>Elevan miembros del Comité Evaluador Docente del Área Formación Docente (Art. 73 CCT).</w:t>
      </w:r>
      <w:r w:rsidR="00D975EF">
        <w:rPr>
          <w:rFonts w:ascii="Arial Narrow" w:eastAsia="Batang" w:hAnsi="Arial Narrow"/>
          <w:sz w:val="22"/>
          <w:szCs w:val="22"/>
        </w:rPr>
        <w:t xml:space="preserve"> </w:t>
      </w:r>
      <w:r w:rsidR="00D975EF"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 w:rsidR="00D975EF">
        <w:rPr>
          <w:rFonts w:ascii="Arial Narrow" w:eastAsia="Batang" w:hAnsi="Arial Narrow"/>
          <w:sz w:val="22"/>
          <w:szCs w:val="22"/>
        </w:rPr>
        <w:t xml:space="preserve">: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Designar, en virtud de lo dispuesto por la OHCS Nº 02/17, el siguiente Comité Evaluador de Carrera Docente para el Área Formación Docente, para la incorporación de los profesores interinos comprendidos en la cláusula transitoria del Art. 73 del Estatuto Universitario y que se aplica por única vez en el marco del CCT para el sector docente: </w:t>
      </w:r>
    </w:p>
    <w:p w:rsidR="00D975EF" w:rsidRPr="00F03065" w:rsidRDefault="00D975EF" w:rsidP="00D975EF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Docentes Titulares: </w:t>
      </w:r>
    </w:p>
    <w:p w:rsidR="00592E2E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Susana Liruso </w:t>
      </w:r>
      <w:r w:rsidR="00D975EF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María Inés Milano </w:t>
      </w:r>
      <w:r w:rsidR="00D975EF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lastRenderedPageBreak/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Griselda Cardozo  (PSI –UNC)  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Mirta </w:t>
      </w:r>
      <w:proofErr w:type="spellStart"/>
      <w:r w:rsidR="00D975EF">
        <w:rPr>
          <w:rFonts w:ascii="Arial Narrow" w:eastAsia="Batang" w:hAnsi="Arial Narrow"/>
          <w:b/>
          <w:sz w:val="22"/>
          <w:szCs w:val="22"/>
        </w:rPr>
        <w:t>Rena</w:t>
      </w:r>
      <w:proofErr w:type="spellEnd"/>
      <w:r w:rsidR="00D975EF"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 w:rsidR="00D975EF">
        <w:rPr>
          <w:rFonts w:ascii="Arial Narrow" w:eastAsia="Batang" w:hAnsi="Arial Narrow"/>
          <w:b/>
          <w:sz w:val="22"/>
          <w:szCs w:val="22"/>
        </w:rPr>
        <w:t>Kahn</w:t>
      </w:r>
      <w:proofErr w:type="spellEnd"/>
      <w:r w:rsidR="00D975EF">
        <w:rPr>
          <w:rFonts w:ascii="Arial Narrow" w:eastAsia="Batang" w:hAnsi="Arial Narrow"/>
          <w:b/>
          <w:sz w:val="22"/>
          <w:szCs w:val="22"/>
        </w:rPr>
        <w:t xml:space="preserve"> (</w:t>
      </w:r>
      <w:proofErr w:type="spellStart"/>
      <w:r w:rsidR="00D975EF">
        <w:rPr>
          <w:rFonts w:ascii="Arial Narrow" w:eastAsia="Batang" w:hAnsi="Arial Narrow"/>
          <w:b/>
          <w:sz w:val="22"/>
          <w:szCs w:val="22"/>
        </w:rPr>
        <w:t>UNCuyo</w:t>
      </w:r>
      <w:proofErr w:type="spellEnd"/>
      <w:r w:rsidR="00D975EF">
        <w:rPr>
          <w:rFonts w:ascii="Arial Narrow" w:eastAsia="Batang" w:hAnsi="Arial Narrow"/>
          <w:b/>
          <w:sz w:val="22"/>
          <w:szCs w:val="22"/>
        </w:rPr>
        <w:t>)</w:t>
      </w:r>
    </w:p>
    <w:p w:rsidR="00D975EF" w:rsidRDefault="00D975EF" w:rsidP="00D975EF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Primeros Suplentes 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Mario López Barrios </w:t>
      </w:r>
      <w:r w:rsidR="00D975EF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D975EF" w:rsidRPr="004433CA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D975EF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Magdalena </w:t>
      </w:r>
      <w:proofErr w:type="spellStart"/>
      <w:r w:rsidR="00D975EF" w:rsidRPr="004433CA">
        <w:rPr>
          <w:rFonts w:ascii="Arial Narrow" w:eastAsia="Batang" w:hAnsi="Arial Narrow"/>
          <w:b/>
          <w:sz w:val="22"/>
          <w:szCs w:val="22"/>
          <w:lang w:val="en-US"/>
        </w:rPr>
        <w:t>Bussone</w:t>
      </w:r>
      <w:proofErr w:type="spellEnd"/>
      <w:r w:rsidR="00D975EF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 </w:t>
      </w:r>
      <w:r w:rsidR="00D975EF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(FL-UNC)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Marina </w:t>
      </w:r>
      <w:proofErr w:type="spellStart"/>
      <w:r w:rsidR="00D975EF">
        <w:rPr>
          <w:rFonts w:ascii="Arial Narrow" w:eastAsia="Batang" w:hAnsi="Arial Narrow"/>
          <w:b/>
          <w:sz w:val="22"/>
          <w:szCs w:val="22"/>
        </w:rPr>
        <w:t>Masullo</w:t>
      </w:r>
      <w:proofErr w:type="spellEnd"/>
      <w:r w:rsidR="00D975EF">
        <w:rPr>
          <w:rFonts w:ascii="Arial Narrow" w:eastAsia="Batang" w:hAnsi="Arial Narrow"/>
          <w:b/>
          <w:sz w:val="22"/>
          <w:szCs w:val="22"/>
        </w:rPr>
        <w:t xml:space="preserve"> (</w:t>
      </w:r>
      <w:proofErr w:type="spellStart"/>
      <w:r w:rsidR="00D975EF">
        <w:rPr>
          <w:rFonts w:ascii="Arial Narrow" w:eastAsia="Batang" w:hAnsi="Arial Narrow"/>
          <w:b/>
          <w:sz w:val="22"/>
          <w:szCs w:val="22"/>
        </w:rPr>
        <w:t>FCEFyN</w:t>
      </w:r>
      <w:proofErr w:type="spellEnd"/>
      <w:r w:rsidR="00D975EF">
        <w:rPr>
          <w:rFonts w:ascii="Arial Narrow" w:eastAsia="Batang" w:hAnsi="Arial Narrow"/>
          <w:b/>
          <w:sz w:val="22"/>
          <w:szCs w:val="22"/>
        </w:rPr>
        <w:t xml:space="preserve"> –UNC) </w:t>
      </w:r>
    </w:p>
    <w:p w:rsidR="00D975EF" w:rsidRDefault="004433CA" w:rsidP="00D975EF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D975EF">
        <w:rPr>
          <w:rFonts w:ascii="Arial Narrow" w:eastAsia="Batang" w:hAnsi="Arial Narrow"/>
          <w:b/>
          <w:sz w:val="22"/>
          <w:szCs w:val="22"/>
        </w:rPr>
        <w:t xml:space="preserve">Lía Brandi </w:t>
      </w:r>
      <w:r w:rsidR="00425D61">
        <w:rPr>
          <w:rFonts w:ascii="Arial Narrow" w:eastAsia="Batang" w:hAnsi="Arial Narrow"/>
          <w:b/>
          <w:sz w:val="22"/>
          <w:szCs w:val="22"/>
        </w:rPr>
        <w:t>(</w:t>
      </w:r>
      <w:proofErr w:type="spellStart"/>
      <w:r w:rsidR="00425D61">
        <w:rPr>
          <w:rFonts w:ascii="Arial Narrow" w:eastAsia="Batang" w:hAnsi="Arial Narrow"/>
          <w:b/>
          <w:sz w:val="22"/>
          <w:szCs w:val="22"/>
        </w:rPr>
        <w:t>UNCuyo</w:t>
      </w:r>
      <w:proofErr w:type="spellEnd"/>
      <w:r w:rsidR="00425D61">
        <w:rPr>
          <w:rFonts w:ascii="Arial Narrow" w:eastAsia="Batang" w:hAnsi="Arial Narrow"/>
          <w:b/>
          <w:sz w:val="22"/>
          <w:szCs w:val="22"/>
        </w:rPr>
        <w:t>)</w:t>
      </w:r>
    </w:p>
    <w:p w:rsidR="00425D61" w:rsidRDefault="00425D61" w:rsidP="00425D61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Segundos Suplentes </w:t>
      </w:r>
    </w:p>
    <w:p w:rsidR="00425D61" w:rsidRPr="004433CA" w:rsidRDefault="004433CA" w:rsidP="00425D61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Valeria </w:t>
      </w:r>
      <w:proofErr w:type="spellStart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>Wilke</w:t>
      </w:r>
      <w:proofErr w:type="spellEnd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 </w:t>
      </w:r>
      <w:r w:rsidR="00425D61" w:rsidRPr="004433CA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(FL-UNC)</w:t>
      </w:r>
    </w:p>
    <w:p w:rsidR="00425D61" w:rsidRDefault="004433CA" w:rsidP="00425D61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425D61">
        <w:rPr>
          <w:rFonts w:ascii="Arial Narrow" w:eastAsia="Batang" w:hAnsi="Arial Narrow"/>
          <w:b/>
          <w:sz w:val="22"/>
          <w:szCs w:val="22"/>
        </w:rPr>
        <w:t xml:space="preserve">Elba Villanueva </w:t>
      </w:r>
      <w:r w:rsidR="00425D61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425D61" w:rsidRPr="004433CA" w:rsidRDefault="004433CA" w:rsidP="00425D61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</w:t>
      </w:r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Mabel </w:t>
      </w:r>
      <w:proofErr w:type="spellStart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>Noemí</w:t>
      </w:r>
      <w:proofErr w:type="spellEnd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 </w:t>
      </w:r>
      <w:proofErr w:type="spellStart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>Brunotto</w:t>
      </w:r>
      <w:proofErr w:type="spellEnd"/>
      <w:r w:rsidR="00425D61"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 (FO – UNC) </w:t>
      </w:r>
    </w:p>
    <w:p w:rsidR="00425D61" w:rsidRPr="00425D61" w:rsidRDefault="004433CA" w:rsidP="00425D61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4433CA">
        <w:rPr>
          <w:rFonts w:ascii="Arial Narrow" w:eastAsia="Batang" w:hAnsi="Arial Narrow"/>
          <w:b/>
          <w:sz w:val="22"/>
          <w:szCs w:val="22"/>
        </w:rPr>
        <w:t xml:space="preserve">Prof. </w:t>
      </w:r>
      <w:r w:rsidR="00425D61">
        <w:rPr>
          <w:rFonts w:ascii="Arial Narrow" w:eastAsia="Batang" w:hAnsi="Arial Narrow"/>
          <w:b/>
          <w:sz w:val="22"/>
          <w:szCs w:val="22"/>
        </w:rPr>
        <w:t xml:space="preserve">María Cristina Rinaudo </w:t>
      </w:r>
      <w:r w:rsidR="00F77953">
        <w:rPr>
          <w:rFonts w:ascii="Arial Narrow" w:eastAsia="Batang" w:hAnsi="Arial Narrow"/>
          <w:b/>
          <w:sz w:val="22"/>
          <w:szCs w:val="22"/>
        </w:rPr>
        <w:t>(FHCE –UNRC)</w:t>
      </w:r>
    </w:p>
    <w:p w:rsidR="00D975EF" w:rsidRDefault="00F77953" w:rsidP="00F77953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Alumnos</w:t>
      </w:r>
    </w:p>
    <w:p w:rsidR="00F77953" w:rsidRDefault="00F77953" w:rsidP="00F77953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Titular: Paula Otero</w:t>
      </w:r>
    </w:p>
    <w:p w:rsidR="00F77953" w:rsidRDefault="00F77953" w:rsidP="00F77953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 Suplente: Florencia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Irazabal</w:t>
      </w:r>
      <w:proofErr w:type="spellEnd"/>
    </w:p>
    <w:p w:rsidR="00F77953" w:rsidRPr="00F77953" w:rsidRDefault="00F77953" w:rsidP="00F77953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Segundo Suplente: Miriam Inés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Maschio</w:t>
      </w:r>
      <w:proofErr w:type="spellEnd"/>
    </w:p>
    <w:p w:rsidR="00F77953" w:rsidRDefault="00F77953" w:rsidP="00F77953">
      <w:pPr>
        <w:tabs>
          <w:tab w:val="left" w:pos="284"/>
        </w:tabs>
        <w:jc w:val="both"/>
        <w:rPr>
          <w:rFonts w:ascii="Arial Narrow" w:eastAsia="Batang" w:hAnsi="Arial Narrow"/>
          <w:sz w:val="22"/>
          <w:szCs w:val="22"/>
        </w:rPr>
      </w:pPr>
      <w:r w:rsidRPr="00F77953">
        <w:rPr>
          <w:rFonts w:ascii="Arial Narrow" w:eastAsia="Batang" w:hAnsi="Arial Narrow"/>
          <w:b/>
          <w:sz w:val="22"/>
          <w:szCs w:val="22"/>
        </w:rPr>
        <w:t xml:space="preserve">Solicitar al HCS la aprobación del comité evaluador designado. </w:t>
      </w:r>
      <w:r w:rsidRPr="00F77953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4433CA" w:rsidRPr="00EA0A62" w:rsidRDefault="004433CA" w:rsidP="004433C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eastAsia="Batang" w:hAnsi="Arial Narrow"/>
          <w:sz w:val="22"/>
          <w:szCs w:val="22"/>
        </w:rPr>
      </w:pPr>
      <w:r w:rsidRPr="00873890">
        <w:rPr>
          <w:rFonts w:ascii="Arial Narrow" w:eastAsia="Batang" w:hAnsi="Arial Narrow"/>
          <w:b/>
          <w:sz w:val="22"/>
          <w:szCs w:val="22"/>
        </w:rPr>
        <w:t>EXP-UNC: 0028309/2017 CAUSANTE</w:t>
      </w:r>
      <w:r w:rsidRPr="00873890">
        <w:rPr>
          <w:rFonts w:ascii="Arial Narrow" w:eastAsia="Batang" w:hAnsi="Arial Narrow"/>
          <w:sz w:val="22"/>
          <w:szCs w:val="22"/>
        </w:rPr>
        <w:t xml:space="preserve"> Secretaría Académica F.L. y Depto. de Concursos Docentes F.L. 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873890">
        <w:rPr>
          <w:rFonts w:ascii="Arial Narrow" w:eastAsia="Batang" w:hAnsi="Arial Narrow"/>
          <w:sz w:val="22"/>
          <w:szCs w:val="22"/>
        </w:rPr>
        <w:t xml:space="preserve">Elevan miembros del Comité Evaluador </w:t>
      </w:r>
      <w:r>
        <w:rPr>
          <w:rFonts w:ascii="Arial Narrow" w:eastAsia="Batang" w:hAnsi="Arial Narrow"/>
          <w:sz w:val="22"/>
          <w:szCs w:val="22"/>
        </w:rPr>
        <w:t>Docente del Área Ciencia del Len</w:t>
      </w:r>
      <w:r w:rsidRPr="00873890">
        <w:rPr>
          <w:rFonts w:ascii="Arial Narrow" w:eastAsia="Batang" w:hAnsi="Arial Narrow"/>
          <w:sz w:val="22"/>
          <w:szCs w:val="22"/>
        </w:rPr>
        <w:t>guaje I (Art. 73 CCT).</w:t>
      </w:r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Designar, en virtud de lo dispuesto por la OHCS Nº 02/17, el siguiente Comité Evaluador de Carrera Docente para el Área </w:t>
      </w:r>
      <w:r w:rsidRPr="004433CA">
        <w:rPr>
          <w:rFonts w:ascii="Arial Narrow" w:eastAsia="Batang" w:hAnsi="Arial Narrow"/>
          <w:b/>
          <w:sz w:val="22"/>
          <w:szCs w:val="22"/>
        </w:rPr>
        <w:t>Ciencia del Lenguaje</w:t>
      </w:r>
      <w:r>
        <w:rPr>
          <w:rFonts w:ascii="Arial Narrow" w:eastAsia="Batang" w:hAnsi="Arial Narrow"/>
          <w:b/>
          <w:sz w:val="22"/>
          <w:szCs w:val="22"/>
        </w:rPr>
        <w:t xml:space="preserve"> I</w:t>
      </w:r>
      <w:r w:rsidRPr="004433CA">
        <w:rPr>
          <w:rFonts w:ascii="Arial Narrow" w:eastAsia="Batang" w:hAnsi="Arial Narrow"/>
          <w:b/>
          <w:sz w:val="22"/>
          <w:szCs w:val="22"/>
        </w:rPr>
        <w:t>,</w:t>
      </w:r>
      <w:r>
        <w:rPr>
          <w:rFonts w:ascii="Arial Narrow" w:eastAsia="Batang" w:hAnsi="Arial Narrow"/>
          <w:b/>
          <w:sz w:val="22"/>
          <w:szCs w:val="22"/>
        </w:rPr>
        <w:t xml:space="preserve"> para la incorporación de los profesores interinos comprendidos en la cláusula transitoria del Art. 73 del Estatuto Universitario y que se aplica por única vez en el marco del CCT para el sector docente: </w:t>
      </w:r>
    </w:p>
    <w:p w:rsidR="004433CA" w:rsidRDefault="004433CA" w:rsidP="004433CA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F03065">
        <w:rPr>
          <w:rFonts w:ascii="Arial Narrow" w:eastAsia="Batang" w:hAnsi="Arial Narrow"/>
          <w:b/>
          <w:sz w:val="22"/>
          <w:szCs w:val="22"/>
        </w:rPr>
        <w:t xml:space="preserve">Docentes Titulares: 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Liliana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Anglada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Viviana Amado </w:t>
      </w:r>
      <w:r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4433CA" w:rsidRP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Prof. Giovanna </w:t>
      </w:r>
      <w:proofErr w:type="spellStart"/>
      <w:r w:rsidRPr="004433CA">
        <w:rPr>
          <w:rFonts w:ascii="Arial Narrow" w:eastAsia="Batang" w:hAnsi="Arial Narrow"/>
          <w:b/>
          <w:sz w:val="22"/>
          <w:szCs w:val="22"/>
          <w:lang w:val="en-US"/>
        </w:rPr>
        <w:t>Bozzatello</w:t>
      </w:r>
      <w:proofErr w:type="spellEnd"/>
      <w:r w:rsidRPr="004433CA">
        <w:rPr>
          <w:rFonts w:ascii="Arial Narrow" w:eastAsia="Batang" w:hAnsi="Arial Narrow"/>
          <w:b/>
          <w:sz w:val="22"/>
          <w:szCs w:val="22"/>
          <w:lang w:val="en-US"/>
        </w:rPr>
        <w:t xml:space="preserve"> (FO – UNC)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María Mercedes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Luciani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(UNL)</w:t>
      </w:r>
    </w:p>
    <w:p w:rsidR="004433CA" w:rsidRDefault="004433CA" w:rsidP="004433CA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Primero Suplentes 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Natalia Dalla Costa </w:t>
      </w:r>
      <w:r w:rsidR="005B269C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María Elisa Romano </w:t>
      </w:r>
      <w:r w:rsidR="005B269C"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4433CA" w:rsidRPr="005B269C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5B269C">
        <w:rPr>
          <w:rFonts w:ascii="Arial Narrow" w:eastAsia="Batang" w:hAnsi="Arial Narrow"/>
          <w:b/>
          <w:sz w:val="22"/>
          <w:szCs w:val="22"/>
          <w:lang w:val="en-US"/>
        </w:rPr>
        <w:t xml:space="preserve">Prof. Natalia </w:t>
      </w:r>
      <w:proofErr w:type="spellStart"/>
      <w:r w:rsidRPr="005B269C">
        <w:rPr>
          <w:rFonts w:ascii="Arial Narrow" w:eastAsia="Batang" w:hAnsi="Arial Narrow"/>
          <w:b/>
          <w:sz w:val="22"/>
          <w:szCs w:val="22"/>
          <w:lang w:val="en-US"/>
        </w:rPr>
        <w:t>Busso</w:t>
      </w:r>
      <w:proofErr w:type="spellEnd"/>
      <w:r w:rsidR="005B269C" w:rsidRPr="005B269C">
        <w:rPr>
          <w:rFonts w:ascii="Arial Narrow" w:eastAsia="Batang" w:hAnsi="Arial Narrow"/>
          <w:b/>
          <w:sz w:val="22"/>
          <w:szCs w:val="22"/>
          <w:lang w:val="en-US"/>
        </w:rPr>
        <w:t xml:space="preserve"> (</w:t>
      </w:r>
      <w:proofErr w:type="spellStart"/>
      <w:r w:rsidR="005B269C" w:rsidRPr="005B269C">
        <w:rPr>
          <w:rFonts w:ascii="Arial Narrow" w:eastAsia="Batang" w:hAnsi="Arial Narrow"/>
          <w:b/>
          <w:sz w:val="22"/>
          <w:szCs w:val="22"/>
          <w:lang w:val="en-US"/>
        </w:rPr>
        <w:t>FFyH</w:t>
      </w:r>
      <w:proofErr w:type="spellEnd"/>
      <w:r w:rsidR="005B269C" w:rsidRPr="005B269C">
        <w:rPr>
          <w:rFonts w:ascii="Arial Narrow" w:eastAsia="Batang" w:hAnsi="Arial Narrow"/>
          <w:b/>
          <w:sz w:val="22"/>
          <w:szCs w:val="22"/>
          <w:lang w:val="en-US"/>
        </w:rPr>
        <w:t xml:space="preserve"> –UNC)</w:t>
      </w:r>
    </w:p>
    <w:p w:rsidR="004433CA" w:rsidRDefault="004433CA" w:rsidP="004433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Marisel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Bollati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</w:t>
      </w:r>
      <w:r w:rsidR="005B269C">
        <w:rPr>
          <w:rFonts w:ascii="Arial Narrow" w:eastAsia="Batang" w:hAnsi="Arial Narrow"/>
          <w:b/>
          <w:sz w:val="22"/>
          <w:szCs w:val="22"/>
        </w:rPr>
        <w:t>(UNSJ)</w:t>
      </w:r>
    </w:p>
    <w:p w:rsidR="005B269C" w:rsidRDefault="005B269C" w:rsidP="005B269C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Segundos Suplentes </w:t>
      </w:r>
    </w:p>
    <w:p w:rsidR="005B269C" w:rsidRP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  <w:lang w:val="en-US"/>
        </w:rPr>
      </w:pPr>
      <w:r w:rsidRPr="005B269C">
        <w:rPr>
          <w:rFonts w:ascii="Arial Narrow" w:eastAsia="Batang" w:hAnsi="Arial Narrow"/>
          <w:b/>
          <w:sz w:val="22"/>
          <w:szCs w:val="22"/>
          <w:lang w:val="en-US"/>
        </w:rPr>
        <w:t xml:space="preserve">Prof. Nelly Rueda </w:t>
      </w:r>
      <w:r w:rsidRPr="005B269C">
        <w:rPr>
          <w:rFonts w:ascii="Arial Narrow" w:eastAsia="Batang" w:hAnsi="Arial Narrow" w:cs="Arial"/>
          <w:b/>
          <w:bCs/>
          <w:sz w:val="22"/>
          <w:szCs w:val="22"/>
          <w:lang w:val="en-US"/>
        </w:rPr>
        <w:t>(FL-UNC)</w:t>
      </w:r>
    </w:p>
    <w:p w:rsidR="005B269C" w:rsidRP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 w:rsidRPr="005B269C">
        <w:rPr>
          <w:rFonts w:ascii="Arial Narrow" w:eastAsia="Batang" w:hAnsi="Arial Narrow" w:cs="Arial"/>
          <w:b/>
          <w:bCs/>
          <w:sz w:val="22"/>
          <w:szCs w:val="22"/>
        </w:rPr>
        <w:t xml:space="preserve">Prof. María Dolores </w:t>
      </w:r>
      <w:proofErr w:type="spellStart"/>
      <w:r w:rsidRPr="005B269C">
        <w:rPr>
          <w:rFonts w:ascii="Arial Narrow" w:eastAsia="Batang" w:hAnsi="Arial Narrow" w:cs="Arial"/>
          <w:b/>
          <w:bCs/>
          <w:sz w:val="22"/>
          <w:szCs w:val="22"/>
        </w:rPr>
        <w:t>Trebu</w:t>
      </w:r>
      <w:r>
        <w:rPr>
          <w:rFonts w:ascii="Arial Narrow" w:eastAsia="Batang" w:hAnsi="Arial Narrow" w:cs="Arial"/>
          <w:b/>
          <w:bCs/>
          <w:sz w:val="22"/>
          <w:szCs w:val="22"/>
        </w:rPr>
        <w:t>c</w:t>
      </w:r>
      <w:r w:rsidRPr="005B269C">
        <w:rPr>
          <w:rFonts w:ascii="Arial Narrow" w:eastAsia="Batang" w:hAnsi="Arial Narrow" w:cs="Arial"/>
          <w:b/>
          <w:bCs/>
          <w:sz w:val="22"/>
          <w:szCs w:val="22"/>
        </w:rPr>
        <w:t>q</w:t>
      </w:r>
      <w:proofErr w:type="spellEnd"/>
      <w:r w:rsidRPr="005B269C">
        <w:rPr>
          <w:rFonts w:ascii="Arial Narrow" w:eastAsia="Batang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</w:rPr>
        <w:t>(FL-UNC)</w:t>
      </w:r>
    </w:p>
    <w:p w:rsid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Prof. Claudio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Tecco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(FCS –UNC)</w:t>
      </w:r>
    </w:p>
    <w:p w:rsid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>Prof. Susana Tuero (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UNMdp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>)</w:t>
      </w:r>
    </w:p>
    <w:p w:rsidR="005B269C" w:rsidRDefault="005B269C" w:rsidP="005B269C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Alumnos </w:t>
      </w:r>
    </w:p>
    <w:p w:rsid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Titular: Sol </w:t>
      </w:r>
      <w:proofErr w:type="spellStart"/>
      <w:r>
        <w:rPr>
          <w:rFonts w:ascii="Arial Narrow" w:eastAsia="Batang" w:hAnsi="Arial Narrow"/>
          <w:b/>
          <w:sz w:val="22"/>
          <w:szCs w:val="22"/>
        </w:rPr>
        <w:t>Magalí</w:t>
      </w:r>
      <w:proofErr w:type="spellEnd"/>
      <w:r>
        <w:rPr>
          <w:rFonts w:ascii="Arial Narrow" w:eastAsia="Batang" w:hAnsi="Arial Narrow"/>
          <w:b/>
          <w:sz w:val="22"/>
          <w:szCs w:val="22"/>
        </w:rPr>
        <w:t xml:space="preserve"> Gallardo </w:t>
      </w:r>
    </w:p>
    <w:p w:rsidR="005B269C" w:rsidRDefault="005B269C" w:rsidP="005B269C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  <w:r>
        <w:rPr>
          <w:rFonts w:ascii="Arial Narrow" w:eastAsia="Batang" w:hAnsi="Arial Narrow"/>
          <w:b/>
          <w:sz w:val="22"/>
          <w:szCs w:val="22"/>
        </w:rPr>
        <w:t xml:space="preserve">Primer Suplente: Paula Otero </w:t>
      </w:r>
    </w:p>
    <w:p w:rsidR="00DD57AB" w:rsidRPr="00DD57AB" w:rsidRDefault="005B269C" w:rsidP="00DD57AB">
      <w:pPr>
        <w:pStyle w:val="Prrafodelista"/>
        <w:numPr>
          <w:ilvl w:val="0"/>
          <w:numId w:val="16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sz w:val="22"/>
          <w:szCs w:val="22"/>
        </w:rPr>
      </w:pPr>
      <w:r w:rsidRPr="00DD57AB">
        <w:rPr>
          <w:rFonts w:ascii="Arial Narrow" w:eastAsia="Batang" w:hAnsi="Arial Narrow"/>
          <w:b/>
          <w:sz w:val="22"/>
          <w:szCs w:val="22"/>
        </w:rPr>
        <w:t xml:space="preserve">Segundo Suplente: Emiliano </w:t>
      </w:r>
      <w:proofErr w:type="spellStart"/>
      <w:r w:rsidRPr="00DD57AB">
        <w:rPr>
          <w:rFonts w:ascii="Arial Narrow" w:eastAsia="Batang" w:hAnsi="Arial Narrow"/>
          <w:b/>
          <w:sz w:val="22"/>
          <w:szCs w:val="22"/>
        </w:rPr>
        <w:t>Sellari</w:t>
      </w:r>
      <w:proofErr w:type="spellEnd"/>
      <w:r w:rsidRPr="00DD57AB">
        <w:rPr>
          <w:rFonts w:ascii="Arial Narrow" w:eastAsia="Batang" w:hAnsi="Arial Narrow"/>
          <w:b/>
          <w:sz w:val="22"/>
          <w:szCs w:val="22"/>
        </w:rPr>
        <w:t xml:space="preserve"> </w:t>
      </w:r>
    </w:p>
    <w:p w:rsidR="00DD57AB" w:rsidRDefault="00DD57AB" w:rsidP="00DD57AB">
      <w:p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/>
          <w:sz w:val="22"/>
          <w:szCs w:val="22"/>
        </w:rPr>
      </w:pPr>
      <w:r w:rsidRPr="005B269C">
        <w:rPr>
          <w:rFonts w:ascii="Arial Narrow" w:eastAsia="Batang" w:hAnsi="Arial Narrow"/>
          <w:b/>
          <w:sz w:val="22"/>
          <w:szCs w:val="22"/>
        </w:rPr>
        <w:t xml:space="preserve">Solicitar al HCS la aprobación del comité evaluador designado. </w:t>
      </w:r>
      <w:r w:rsidRPr="005B269C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7F690E" w:rsidRPr="007F690E" w:rsidRDefault="007F690E" w:rsidP="007F690E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73890">
        <w:rPr>
          <w:rFonts w:ascii="Arial Narrow" w:eastAsia="Batang" w:hAnsi="Arial Narrow"/>
          <w:b/>
          <w:sz w:val="22"/>
          <w:szCs w:val="22"/>
        </w:rPr>
        <w:t xml:space="preserve">EXP-UNC: 0028296/2017 CAUSANTE </w:t>
      </w:r>
      <w:r w:rsidRPr="00873890">
        <w:rPr>
          <w:rFonts w:ascii="Arial Narrow" w:eastAsia="Batang" w:hAnsi="Arial Narrow"/>
          <w:sz w:val="22"/>
          <w:szCs w:val="22"/>
        </w:rPr>
        <w:t xml:space="preserve">Mgtr. Patricia del Valle Lauría – Sec. Académica F.L. </w:t>
      </w:r>
      <w:r w:rsidRPr="00873890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873890">
        <w:rPr>
          <w:rFonts w:ascii="Arial Narrow" w:eastAsia="Batang" w:hAnsi="Arial Narrow"/>
          <w:sz w:val="22"/>
          <w:szCs w:val="22"/>
        </w:rPr>
        <w:t>Eleva lista de docentes para ser evaluados en carrera docente (Art. 73 CCT) y cronograma de evaluación p/reunión de comités evaluadores.</w:t>
      </w:r>
      <w:r>
        <w:rPr>
          <w:rFonts w:ascii="Arial Narrow" w:eastAsia="Batang" w:hAnsi="Arial Narrow"/>
          <w:sz w:val="22"/>
          <w:szCs w:val="22"/>
        </w:rPr>
        <w:t xml:space="preserve"> </w:t>
      </w:r>
      <w:r>
        <w:rPr>
          <w:rFonts w:ascii="Arial Narrow" w:eastAsia="Batang" w:hAnsi="Arial Narrow"/>
          <w:sz w:val="22"/>
          <w:szCs w:val="22"/>
          <w:u w:val="single"/>
        </w:rPr>
        <w:t>La Comisión de Enseñanza aconseja</w:t>
      </w:r>
      <w:r>
        <w:rPr>
          <w:rFonts w:ascii="Arial Narrow" w:eastAsia="Batang" w:hAnsi="Arial Narrow"/>
          <w:sz w:val="22"/>
          <w:szCs w:val="22"/>
        </w:rPr>
        <w:t xml:space="preserve">: </w:t>
      </w:r>
      <w:r>
        <w:rPr>
          <w:rFonts w:ascii="Arial Narrow" w:eastAsia="Batang" w:hAnsi="Arial Narrow"/>
          <w:b/>
          <w:sz w:val="22"/>
          <w:szCs w:val="22"/>
        </w:rPr>
        <w:t xml:space="preserve">Tomar conocimiento de la nómina de docentes que serán evaluados en carrera docente según lo prescripto por el Art. 73 de CCT y del cronograma de evaluación para la reunión de comités evaluadores. </w:t>
      </w:r>
      <w:r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DD57AB" w:rsidRDefault="00DD57AB" w:rsidP="00DD57AB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/>
          <w:sz w:val="22"/>
          <w:szCs w:val="22"/>
        </w:rPr>
      </w:pPr>
      <w:r w:rsidRPr="00DD57AB">
        <w:rPr>
          <w:rFonts w:ascii="Arial Narrow" w:eastAsia="Batang" w:hAnsi="Arial Narrow"/>
          <w:b/>
          <w:sz w:val="22"/>
          <w:szCs w:val="22"/>
        </w:rPr>
        <w:lastRenderedPageBreak/>
        <w:t xml:space="preserve">EXP-UNC: 0048329/2016 CAUSANTE </w:t>
      </w:r>
      <w:proofErr w:type="spellStart"/>
      <w:r w:rsidRPr="00DD57AB">
        <w:rPr>
          <w:rFonts w:ascii="Arial Narrow" w:eastAsia="Batang" w:hAnsi="Arial Narrow"/>
          <w:sz w:val="22"/>
          <w:szCs w:val="22"/>
        </w:rPr>
        <w:t>Secret</w:t>
      </w:r>
      <w:proofErr w:type="spellEnd"/>
      <w:r w:rsidRPr="00DD57AB">
        <w:rPr>
          <w:rFonts w:ascii="Arial Narrow" w:eastAsia="Batang" w:hAnsi="Arial Narrow"/>
          <w:sz w:val="22"/>
          <w:szCs w:val="22"/>
        </w:rPr>
        <w:t xml:space="preserve">. Académica F.L. y Depto. </w:t>
      </w:r>
      <w:proofErr w:type="spellStart"/>
      <w:r w:rsidRPr="00DD57AB">
        <w:rPr>
          <w:rFonts w:ascii="Arial Narrow" w:eastAsia="Batang" w:hAnsi="Arial Narrow"/>
          <w:sz w:val="22"/>
          <w:szCs w:val="22"/>
        </w:rPr>
        <w:t>Conc</w:t>
      </w:r>
      <w:proofErr w:type="spellEnd"/>
      <w:r w:rsidRPr="00DD57AB">
        <w:rPr>
          <w:rFonts w:ascii="Arial Narrow" w:eastAsia="Batang" w:hAnsi="Arial Narrow"/>
          <w:sz w:val="22"/>
          <w:szCs w:val="22"/>
        </w:rPr>
        <w:t xml:space="preserve">. Docentes F.L. </w:t>
      </w:r>
      <w:r w:rsidRPr="00DD57AB">
        <w:rPr>
          <w:rFonts w:ascii="Arial Narrow" w:eastAsia="Batang" w:hAnsi="Arial Narrow"/>
          <w:b/>
          <w:sz w:val="22"/>
          <w:szCs w:val="22"/>
        </w:rPr>
        <w:t xml:space="preserve">ASUNTO: </w:t>
      </w:r>
      <w:r w:rsidRPr="00DD57AB">
        <w:rPr>
          <w:rFonts w:ascii="Arial Narrow" w:eastAsia="Batang" w:hAnsi="Arial Narrow"/>
          <w:sz w:val="22"/>
          <w:szCs w:val="22"/>
        </w:rPr>
        <w:t xml:space="preserve">Solic. llamado a concurso y designación de tribunal para 2 cargos de P.Asist.D.SE. en </w:t>
      </w:r>
      <w:proofErr w:type="spellStart"/>
      <w:r w:rsidRPr="00DD57AB">
        <w:rPr>
          <w:rFonts w:ascii="Arial Narrow" w:eastAsia="Batang" w:hAnsi="Arial Narrow"/>
          <w:sz w:val="22"/>
          <w:szCs w:val="22"/>
        </w:rPr>
        <w:t>Lectocmp</w:t>
      </w:r>
      <w:proofErr w:type="spellEnd"/>
      <w:r w:rsidRPr="00DD57AB">
        <w:rPr>
          <w:rFonts w:ascii="Arial Narrow" w:eastAsia="Batang" w:hAnsi="Arial Narrow"/>
          <w:sz w:val="22"/>
          <w:szCs w:val="22"/>
        </w:rPr>
        <w:t>. en Portugués p/</w:t>
      </w:r>
      <w:proofErr w:type="spellStart"/>
      <w:r w:rsidRPr="00DD57AB">
        <w:rPr>
          <w:rFonts w:ascii="Arial Narrow" w:eastAsia="Batang" w:hAnsi="Arial Narrow"/>
          <w:sz w:val="22"/>
          <w:szCs w:val="22"/>
        </w:rPr>
        <w:t>fac</w:t>
      </w:r>
      <w:proofErr w:type="spellEnd"/>
      <w:r w:rsidRPr="00DD57AB">
        <w:rPr>
          <w:rFonts w:ascii="Arial Narrow" w:eastAsia="Batang" w:hAnsi="Arial Narrow"/>
          <w:sz w:val="22"/>
          <w:szCs w:val="22"/>
        </w:rPr>
        <w:t xml:space="preserve">. de Derecho y 1 cargo de P.Asist.D.SE. en </w:t>
      </w:r>
      <w:proofErr w:type="spellStart"/>
      <w:r w:rsidRPr="00DD57AB">
        <w:rPr>
          <w:rFonts w:ascii="Arial Narrow" w:eastAsia="Batang" w:hAnsi="Arial Narrow"/>
          <w:sz w:val="22"/>
          <w:szCs w:val="22"/>
        </w:rPr>
        <w:t>Lectocmp</w:t>
      </w:r>
      <w:proofErr w:type="spellEnd"/>
      <w:r w:rsidRPr="00DD57AB">
        <w:rPr>
          <w:rFonts w:ascii="Arial Narrow" w:eastAsia="Batang" w:hAnsi="Arial Narrow"/>
          <w:sz w:val="22"/>
          <w:szCs w:val="22"/>
        </w:rPr>
        <w:t>. en Portugués p/Cs. Económicos.</w:t>
      </w:r>
      <w:r w:rsidRPr="00DD57AB">
        <w:rPr>
          <w:rFonts w:ascii="Arial Narrow" w:eastAsia="Batang" w:hAnsi="Arial Narrow"/>
          <w:sz w:val="22"/>
          <w:szCs w:val="22"/>
          <w:u w:val="single"/>
        </w:rPr>
        <w:t xml:space="preserve"> La Comisión de Enseñanza aconseja</w:t>
      </w:r>
      <w:r w:rsidRPr="00DD57AB">
        <w:rPr>
          <w:rFonts w:ascii="Arial Narrow" w:eastAsia="Batang" w:hAnsi="Arial Narrow"/>
          <w:sz w:val="22"/>
          <w:szCs w:val="22"/>
        </w:rPr>
        <w:t>:</w:t>
      </w:r>
      <w:r w:rsidR="003A0F76">
        <w:rPr>
          <w:rFonts w:ascii="Arial Narrow" w:eastAsia="Batang" w:hAnsi="Arial Narrow"/>
          <w:sz w:val="22"/>
          <w:szCs w:val="22"/>
        </w:rPr>
        <w:t xml:space="preserve"> </w:t>
      </w:r>
      <w:r w:rsidRPr="00DD57AB">
        <w:rPr>
          <w:rFonts w:ascii="Arial Narrow" w:eastAsia="Batang" w:hAnsi="Arial Narrow"/>
          <w:b/>
          <w:sz w:val="22"/>
          <w:szCs w:val="22"/>
        </w:rPr>
        <w:t xml:space="preserve">Solicitar al tribunal del concurso para proveer un cargo de Profesor Asistente en Lectocomprensión de Portugués para Ciencias Económicas, ampliación del dictamen en función de la impugnación presentada.  </w:t>
      </w:r>
      <w:r w:rsidRPr="00DD57AB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5B269C" w:rsidRPr="00873890" w:rsidRDefault="005B269C" w:rsidP="005B269C">
      <w:pPr>
        <w:pStyle w:val="Prrafodelista"/>
        <w:numPr>
          <w:ilvl w:val="0"/>
          <w:numId w:val="14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73890">
        <w:rPr>
          <w:rFonts w:ascii="Arial Narrow" w:eastAsia="Batang" w:hAnsi="Arial Narrow" w:cs="Arial"/>
          <w:b/>
          <w:bCs/>
          <w:sz w:val="22"/>
          <w:szCs w:val="22"/>
        </w:rPr>
        <w:t xml:space="preserve">EXP-UNC: 0024481/2016 CAUSANTE </w:t>
      </w:r>
      <w:r w:rsidRPr="00873890">
        <w:rPr>
          <w:rFonts w:ascii="Arial Narrow" w:eastAsia="Batang" w:hAnsi="Arial Narrow" w:cs="Arial"/>
          <w:bCs/>
          <w:sz w:val="22"/>
          <w:szCs w:val="22"/>
        </w:rPr>
        <w:t xml:space="preserve">Secretaría Académica F.L. y Depto. de Concursos Docentes  F.L. </w:t>
      </w:r>
      <w:r w:rsidRPr="008738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738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llamado a concurso y designación de tribunal para cubrir cargo de P.A.D.SE. (110) en asignatura Teoría y Práctica de la Investigación –Secc. Común-.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Remitir las actuaciones del concurso a la </w:t>
      </w:r>
      <w:r w:rsidR="00A408C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irección de Asuntos Jurídicos de la UNC para que se expida sobre la impugnación presentada. </w:t>
      </w:r>
      <w:r w:rsidRPr="005B269C">
        <w:rPr>
          <w:rFonts w:ascii="Arial Narrow" w:eastAsia="Batang" w:hAnsi="Arial Narrow"/>
          <w:sz w:val="22"/>
          <w:szCs w:val="22"/>
        </w:rPr>
        <w:t>SALA DE COMISIONES, 28 de junio de 2017.</w:t>
      </w:r>
    </w:p>
    <w:p w:rsidR="005B269C" w:rsidRPr="005B269C" w:rsidRDefault="005B269C" w:rsidP="005B269C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</w:p>
    <w:p w:rsidR="004433CA" w:rsidRPr="005B269C" w:rsidRDefault="004433CA" w:rsidP="004433CA">
      <w:pPr>
        <w:tabs>
          <w:tab w:val="left" w:pos="284"/>
        </w:tabs>
        <w:jc w:val="both"/>
        <w:rPr>
          <w:rFonts w:ascii="Arial Narrow" w:eastAsia="Batang" w:hAnsi="Arial Narrow"/>
          <w:b/>
          <w:sz w:val="22"/>
          <w:szCs w:val="22"/>
        </w:rPr>
      </w:pPr>
    </w:p>
    <w:p w:rsidR="004433CA" w:rsidRPr="005B269C" w:rsidRDefault="004433CA" w:rsidP="004433CA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</w:p>
    <w:p w:rsidR="000E1BA7" w:rsidRPr="005B269C" w:rsidRDefault="000E1BA7" w:rsidP="004433CA">
      <w:pPr>
        <w:pStyle w:val="Prrafodelista"/>
        <w:widowControl w:val="0"/>
        <w:tabs>
          <w:tab w:val="left" w:pos="-426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720" w:right="-1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sectPr w:rsidR="000E1BA7" w:rsidRPr="005B269C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2" w:rsidRDefault="003708A2">
      <w:r>
        <w:separator/>
      </w:r>
    </w:p>
  </w:endnote>
  <w:endnote w:type="continuationSeparator" w:id="0">
    <w:p w:rsidR="003708A2" w:rsidRDefault="0037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A2" w:rsidRDefault="003708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08A2" w:rsidRDefault="003708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A2" w:rsidRDefault="003708A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ADF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3708A2" w:rsidRDefault="003708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2" w:rsidRDefault="003708A2">
      <w:r>
        <w:separator/>
      </w:r>
    </w:p>
  </w:footnote>
  <w:footnote w:type="continuationSeparator" w:id="0">
    <w:p w:rsidR="003708A2" w:rsidRDefault="0037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A2" w:rsidRDefault="003708A2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3708A2" w:rsidRDefault="003708A2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9ª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3708A2" w:rsidRDefault="003708A2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60663304" r:id="rId2"/>
      </w:object>
    </w:r>
  </w:p>
  <w:p w:rsidR="003708A2" w:rsidRDefault="003708A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3708A2" w:rsidRDefault="003708A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3708A2" w:rsidRDefault="003708A2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3708A2" w:rsidRPr="00FE390B" w:rsidRDefault="003708A2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30"/>
    <w:multiLevelType w:val="hybridMultilevel"/>
    <w:tmpl w:val="4FBEB180"/>
    <w:lvl w:ilvl="0" w:tplc="F16A274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C24ED1"/>
    <w:multiLevelType w:val="hybridMultilevel"/>
    <w:tmpl w:val="C95692BC"/>
    <w:lvl w:ilvl="0" w:tplc="C03688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4C5B"/>
    <w:multiLevelType w:val="hybridMultilevel"/>
    <w:tmpl w:val="2E5E3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0341"/>
    <w:multiLevelType w:val="hybridMultilevel"/>
    <w:tmpl w:val="22265C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85D"/>
    <w:multiLevelType w:val="hybridMultilevel"/>
    <w:tmpl w:val="A53A27F0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50E0"/>
    <w:multiLevelType w:val="hybridMultilevel"/>
    <w:tmpl w:val="12605F36"/>
    <w:lvl w:ilvl="0" w:tplc="1346E2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D4DBF"/>
    <w:multiLevelType w:val="hybridMultilevel"/>
    <w:tmpl w:val="A2B447C4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9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255C5D"/>
    <w:multiLevelType w:val="hybridMultilevel"/>
    <w:tmpl w:val="C706D0D2"/>
    <w:lvl w:ilvl="0" w:tplc="2B909C12">
      <w:start w:val="9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E67F3"/>
    <w:multiLevelType w:val="hybridMultilevel"/>
    <w:tmpl w:val="19BEE3FC"/>
    <w:lvl w:ilvl="0" w:tplc="B6BCF7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0223"/>
    <w:multiLevelType w:val="hybridMultilevel"/>
    <w:tmpl w:val="5E5A110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C16BE"/>
    <w:multiLevelType w:val="hybridMultilevel"/>
    <w:tmpl w:val="764A8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5043"/>
    <w:multiLevelType w:val="hybridMultilevel"/>
    <w:tmpl w:val="99722DA0"/>
    <w:lvl w:ilvl="0" w:tplc="BD028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02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5613"/>
    <w:rsid w:val="0000603B"/>
    <w:rsid w:val="00006837"/>
    <w:rsid w:val="000079D2"/>
    <w:rsid w:val="00007FC6"/>
    <w:rsid w:val="000104B2"/>
    <w:rsid w:val="00010ABE"/>
    <w:rsid w:val="0001129D"/>
    <w:rsid w:val="000113DA"/>
    <w:rsid w:val="00011AB9"/>
    <w:rsid w:val="000120DA"/>
    <w:rsid w:val="00012322"/>
    <w:rsid w:val="000123B8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46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095"/>
    <w:rsid w:val="0003069B"/>
    <w:rsid w:val="00030766"/>
    <w:rsid w:val="0003078D"/>
    <w:rsid w:val="00030DBC"/>
    <w:rsid w:val="00030EE5"/>
    <w:rsid w:val="000314A5"/>
    <w:rsid w:val="00031592"/>
    <w:rsid w:val="00032039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658"/>
    <w:rsid w:val="0003576A"/>
    <w:rsid w:val="00035C7F"/>
    <w:rsid w:val="000361D1"/>
    <w:rsid w:val="0003642E"/>
    <w:rsid w:val="00036CAD"/>
    <w:rsid w:val="00037414"/>
    <w:rsid w:val="00040468"/>
    <w:rsid w:val="00040A3A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47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29AB"/>
    <w:rsid w:val="00073355"/>
    <w:rsid w:val="00073517"/>
    <w:rsid w:val="00073851"/>
    <w:rsid w:val="00073968"/>
    <w:rsid w:val="000742C5"/>
    <w:rsid w:val="00074647"/>
    <w:rsid w:val="000747D7"/>
    <w:rsid w:val="00074837"/>
    <w:rsid w:val="00074CBB"/>
    <w:rsid w:val="00074F1B"/>
    <w:rsid w:val="00075190"/>
    <w:rsid w:val="00075B96"/>
    <w:rsid w:val="00075EA6"/>
    <w:rsid w:val="000760F8"/>
    <w:rsid w:val="0008006F"/>
    <w:rsid w:val="000805AD"/>
    <w:rsid w:val="00080D6B"/>
    <w:rsid w:val="000830A0"/>
    <w:rsid w:val="00083137"/>
    <w:rsid w:val="00083D03"/>
    <w:rsid w:val="00085061"/>
    <w:rsid w:val="000854B8"/>
    <w:rsid w:val="000856BD"/>
    <w:rsid w:val="00085A86"/>
    <w:rsid w:val="00085A9B"/>
    <w:rsid w:val="0008680D"/>
    <w:rsid w:val="00087437"/>
    <w:rsid w:val="000877B7"/>
    <w:rsid w:val="000901BE"/>
    <w:rsid w:val="0009038F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976AA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6A5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714"/>
    <w:rsid w:val="000A6F41"/>
    <w:rsid w:val="000A72BF"/>
    <w:rsid w:val="000A7B87"/>
    <w:rsid w:val="000A7FE1"/>
    <w:rsid w:val="000B0DCF"/>
    <w:rsid w:val="000B1041"/>
    <w:rsid w:val="000B1090"/>
    <w:rsid w:val="000B166A"/>
    <w:rsid w:val="000B2189"/>
    <w:rsid w:val="000B2310"/>
    <w:rsid w:val="000B243F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2F57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7B5"/>
    <w:rsid w:val="000D584B"/>
    <w:rsid w:val="000D5DEA"/>
    <w:rsid w:val="000D6037"/>
    <w:rsid w:val="000D6941"/>
    <w:rsid w:val="000D7662"/>
    <w:rsid w:val="000E01BB"/>
    <w:rsid w:val="000E1A79"/>
    <w:rsid w:val="000E1BA7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1B27"/>
    <w:rsid w:val="000F2239"/>
    <w:rsid w:val="000F23F1"/>
    <w:rsid w:val="000F2B09"/>
    <w:rsid w:val="000F2D6C"/>
    <w:rsid w:val="000F31F2"/>
    <w:rsid w:val="000F372E"/>
    <w:rsid w:val="000F3BBF"/>
    <w:rsid w:val="000F3F2F"/>
    <w:rsid w:val="000F491E"/>
    <w:rsid w:val="000F4E14"/>
    <w:rsid w:val="000F511B"/>
    <w:rsid w:val="000F56C3"/>
    <w:rsid w:val="000F6134"/>
    <w:rsid w:val="000F647A"/>
    <w:rsid w:val="000F664F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5D7E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4D5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3B4"/>
    <w:rsid w:val="001174C4"/>
    <w:rsid w:val="00117773"/>
    <w:rsid w:val="00117EB1"/>
    <w:rsid w:val="0012042F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357"/>
    <w:rsid w:val="00147DD1"/>
    <w:rsid w:val="00150ED9"/>
    <w:rsid w:val="00151205"/>
    <w:rsid w:val="00151559"/>
    <w:rsid w:val="001515B6"/>
    <w:rsid w:val="001525C5"/>
    <w:rsid w:val="00152A31"/>
    <w:rsid w:val="001530C5"/>
    <w:rsid w:val="00153DD2"/>
    <w:rsid w:val="001540A4"/>
    <w:rsid w:val="001547E4"/>
    <w:rsid w:val="00154A9E"/>
    <w:rsid w:val="00154B9D"/>
    <w:rsid w:val="00154F4D"/>
    <w:rsid w:val="00155092"/>
    <w:rsid w:val="001550E4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57AB4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33C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BD7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8DC"/>
    <w:rsid w:val="001A1974"/>
    <w:rsid w:val="001A1E28"/>
    <w:rsid w:val="001A2AF6"/>
    <w:rsid w:val="001A2EFE"/>
    <w:rsid w:val="001A43B0"/>
    <w:rsid w:val="001A4F67"/>
    <w:rsid w:val="001A5396"/>
    <w:rsid w:val="001A668E"/>
    <w:rsid w:val="001A6753"/>
    <w:rsid w:val="001B01BF"/>
    <w:rsid w:val="001B0ED9"/>
    <w:rsid w:val="001B1540"/>
    <w:rsid w:val="001B1EDF"/>
    <w:rsid w:val="001B20B8"/>
    <w:rsid w:val="001B2F04"/>
    <w:rsid w:val="001B46FD"/>
    <w:rsid w:val="001B4A85"/>
    <w:rsid w:val="001B4E8D"/>
    <w:rsid w:val="001B5321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0D9D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503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6F7F"/>
    <w:rsid w:val="002076E2"/>
    <w:rsid w:val="00207753"/>
    <w:rsid w:val="00207797"/>
    <w:rsid w:val="00211875"/>
    <w:rsid w:val="00211C29"/>
    <w:rsid w:val="002125DE"/>
    <w:rsid w:val="00212BDF"/>
    <w:rsid w:val="00212DEF"/>
    <w:rsid w:val="00212E5F"/>
    <w:rsid w:val="00213002"/>
    <w:rsid w:val="00213022"/>
    <w:rsid w:val="002131F1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0A6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62A8"/>
    <w:rsid w:val="00227B1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81"/>
    <w:rsid w:val="002376A9"/>
    <w:rsid w:val="0024006F"/>
    <w:rsid w:val="0024097E"/>
    <w:rsid w:val="00241649"/>
    <w:rsid w:val="00241C9A"/>
    <w:rsid w:val="002422C2"/>
    <w:rsid w:val="002427D0"/>
    <w:rsid w:val="00243261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0F9D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9E1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A8E"/>
    <w:rsid w:val="00281ADA"/>
    <w:rsid w:val="00281C08"/>
    <w:rsid w:val="002820BB"/>
    <w:rsid w:val="00282767"/>
    <w:rsid w:val="0028289A"/>
    <w:rsid w:val="002828C3"/>
    <w:rsid w:val="00283384"/>
    <w:rsid w:val="0028365C"/>
    <w:rsid w:val="00283BE8"/>
    <w:rsid w:val="00284AC4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573"/>
    <w:rsid w:val="00292A91"/>
    <w:rsid w:val="00292E1C"/>
    <w:rsid w:val="0029339A"/>
    <w:rsid w:val="00293485"/>
    <w:rsid w:val="00293BDE"/>
    <w:rsid w:val="00293BE6"/>
    <w:rsid w:val="00293E2E"/>
    <w:rsid w:val="002946BA"/>
    <w:rsid w:val="00294827"/>
    <w:rsid w:val="00295128"/>
    <w:rsid w:val="002960DB"/>
    <w:rsid w:val="00297240"/>
    <w:rsid w:val="00297FE3"/>
    <w:rsid w:val="002A0199"/>
    <w:rsid w:val="002A19DA"/>
    <w:rsid w:val="002A1B44"/>
    <w:rsid w:val="002A1DBD"/>
    <w:rsid w:val="002A1E32"/>
    <w:rsid w:val="002A2522"/>
    <w:rsid w:val="002A2EF9"/>
    <w:rsid w:val="002A38F2"/>
    <w:rsid w:val="002A3D0E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3E56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17C"/>
    <w:rsid w:val="002D1311"/>
    <w:rsid w:val="002D26E4"/>
    <w:rsid w:val="002D2A01"/>
    <w:rsid w:val="002D2F94"/>
    <w:rsid w:val="002D31F0"/>
    <w:rsid w:val="002D32F5"/>
    <w:rsid w:val="002D39C2"/>
    <w:rsid w:val="002D3D18"/>
    <w:rsid w:val="002D41BD"/>
    <w:rsid w:val="002D54F4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5BA"/>
    <w:rsid w:val="002E3D44"/>
    <w:rsid w:val="002E4DBE"/>
    <w:rsid w:val="002E4E26"/>
    <w:rsid w:val="002E5089"/>
    <w:rsid w:val="002E56C5"/>
    <w:rsid w:val="002E57A0"/>
    <w:rsid w:val="002E585D"/>
    <w:rsid w:val="002E5C60"/>
    <w:rsid w:val="002E5ECF"/>
    <w:rsid w:val="002E6317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2BA2"/>
    <w:rsid w:val="002F2E8E"/>
    <w:rsid w:val="002F301D"/>
    <w:rsid w:val="002F342B"/>
    <w:rsid w:val="002F3BF6"/>
    <w:rsid w:val="002F51B9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0EC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66C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0E5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2B5D"/>
    <w:rsid w:val="003333D0"/>
    <w:rsid w:val="003334C0"/>
    <w:rsid w:val="00333771"/>
    <w:rsid w:val="003338CB"/>
    <w:rsid w:val="003344FC"/>
    <w:rsid w:val="0033520D"/>
    <w:rsid w:val="003356E5"/>
    <w:rsid w:val="00335E5F"/>
    <w:rsid w:val="00335E83"/>
    <w:rsid w:val="0033623C"/>
    <w:rsid w:val="00336D48"/>
    <w:rsid w:val="00337C2D"/>
    <w:rsid w:val="00337E3A"/>
    <w:rsid w:val="0034133D"/>
    <w:rsid w:val="00341BAB"/>
    <w:rsid w:val="00341FBF"/>
    <w:rsid w:val="00342B62"/>
    <w:rsid w:val="0034353E"/>
    <w:rsid w:val="00343C99"/>
    <w:rsid w:val="00344AA5"/>
    <w:rsid w:val="0034527F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1B75"/>
    <w:rsid w:val="003524D7"/>
    <w:rsid w:val="00353899"/>
    <w:rsid w:val="00353B46"/>
    <w:rsid w:val="003542B0"/>
    <w:rsid w:val="0035434C"/>
    <w:rsid w:val="003545EA"/>
    <w:rsid w:val="00354F0F"/>
    <w:rsid w:val="00356F84"/>
    <w:rsid w:val="00357026"/>
    <w:rsid w:val="00360181"/>
    <w:rsid w:val="00360724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59E6"/>
    <w:rsid w:val="00366530"/>
    <w:rsid w:val="00366BA2"/>
    <w:rsid w:val="00367855"/>
    <w:rsid w:val="003708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2BD"/>
    <w:rsid w:val="00381642"/>
    <w:rsid w:val="00381DFC"/>
    <w:rsid w:val="00381FBC"/>
    <w:rsid w:val="00382E6F"/>
    <w:rsid w:val="00383A0E"/>
    <w:rsid w:val="00383DE2"/>
    <w:rsid w:val="00383ED9"/>
    <w:rsid w:val="00384297"/>
    <w:rsid w:val="003849AB"/>
    <w:rsid w:val="00385731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0F76"/>
    <w:rsid w:val="003A1702"/>
    <w:rsid w:val="003A20C9"/>
    <w:rsid w:val="003A24D2"/>
    <w:rsid w:val="003A2A5D"/>
    <w:rsid w:val="003A2AA4"/>
    <w:rsid w:val="003A2E8F"/>
    <w:rsid w:val="003A2EE8"/>
    <w:rsid w:val="003A2FA2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A7D95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C38"/>
    <w:rsid w:val="003C0FAA"/>
    <w:rsid w:val="003C150C"/>
    <w:rsid w:val="003C178E"/>
    <w:rsid w:val="003C1C17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88E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1CEF"/>
    <w:rsid w:val="003D20A5"/>
    <w:rsid w:val="003D269F"/>
    <w:rsid w:val="003D2EDB"/>
    <w:rsid w:val="003D388F"/>
    <w:rsid w:val="003D3FE9"/>
    <w:rsid w:val="003D46E7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3B4"/>
    <w:rsid w:val="003F06C3"/>
    <w:rsid w:val="003F0E0E"/>
    <w:rsid w:val="003F0ECD"/>
    <w:rsid w:val="003F15D7"/>
    <w:rsid w:val="003F2B23"/>
    <w:rsid w:val="003F3498"/>
    <w:rsid w:val="003F3795"/>
    <w:rsid w:val="003F3BF2"/>
    <w:rsid w:val="003F3C39"/>
    <w:rsid w:val="003F5518"/>
    <w:rsid w:val="003F5B72"/>
    <w:rsid w:val="003F5BCB"/>
    <w:rsid w:val="003F6644"/>
    <w:rsid w:val="003F6733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1EC"/>
    <w:rsid w:val="004077A7"/>
    <w:rsid w:val="00407941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2585"/>
    <w:rsid w:val="00422CF5"/>
    <w:rsid w:val="00423C11"/>
    <w:rsid w:val="00424284"/>
    <w:rsid w:val="00424C18"/>
    <w:rsid w:val="00424D84"/>
    <w:rsid w:val="00425524"/>
    <w:rsid w:val="00425867"/>
    <w:rsid w:val="00425ACB"/>
    <w:rsid w:val="00425D61"/>
    <w:rsid w:val="00425DBA"/>
    <w:rsid w:val="00425E24"/>
    <w:rsid w:val="00426C06"/>
    <w:rsid w:val="00427207"/>
    <w:rsid w:val="00427555"/>
    <w:rsid w:val="00427DBB"/>
    <w:rsid w:val="00430B48"/>
    <w:rsid w:val="00430E4D"/>
    <w:rsid w:val="004314EA"/>
    <w:rsid w:val="004319A9"/>
    <w:rsid w:val="0043252C"/>
    <w:rsid w:val="004333FB"/>
    <w:rsid w:val="004357CC"/>
    <w:rsid w:val="004359C3"/>
    <w:rsid w:val="00435AEB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3CA"/>
    <w:rsid w:val="004438C3"/>
    <w:rsid w:val="00443B15"/>
    <w:rsid w:val="00443CFC"/>
    <w:rsid w:val="00444D8E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0BF"/>
    <w:rsid w:val="00450939"/>
    <w:rsid w:val="00450BE6"/>
    <w:rsid w:val="00450BEB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2E1A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5D5B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5BE4"/>
    <w:rsid w:val="004965B3"/>
    <w:rsid w:val="00496CE8"/>
    <w:rsid w:val="00497464"/>
    <w:rsid w:val="00497466"/>
    <w:rsid w:val="004979DE"/>
    <w:rsid w:val="004A044E"/>
    <w:rsid w:val="004A093B"/>
    <w:rsid w:val="004A0B47"/>
    <w:rsid w:val="004A0D0E"/>
    <w:rsid w:val="004A0DB5"/>
    <w:rsid w:val="004A1022"/>
    <w:rsid w:val="004A1086"/>
    <w:rsid w:val="004A1ACB"/>
    <w:rsid w:val="004A1EB2"/>
    <w:rsid w:val="004A2D82"/>
    <w:rsid w:val="004A37C1"/>
    <w:rsid w:val="004A395D"/>
    <w:rsid w:val="004A3A69"/>
    <w:rsid w:val="004A40AC"/>
    <w:rsid w:val="004A4B45"/>
    <w:rsid w:val="004A53F5"/>
    <w:rsid w:val="004A5758"/>
    <w:rsid w:val="004A58D6"/>
    <w:rsid w:val="004A593B"/>
    <w:rsid w:val="004A728A"/>
    <w:rsid w:val="004A7E19"/>
    <w:rsid w:val="004A7FA3"/>
    <w:rsid w:val="004B013B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4A8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4ED7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7F0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442"/>
    <w:rsid w:val="004E0613"/>
    <w:rsid w:val="004E0701"/>
    <w:rsid w:val="004E0727"/>
    <w:rsid w:val="004E08C1"/>
    <w:rsid w:val="004E201D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59B2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37D7"/>
    <w:rsid w:val="004F40D8"/>
    <w:rsid w:val="004F4B4E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7CA"/>
    <w:rsid w:val="00505BCA"/>
    <w:rsid w:val="005062F9"/>
    <w:rsid w:val="00506890"/>
    <w:rsid w:val="00506923"/>
    <w:rsid w:val="005072D7"/>
    <w:rsid w:val="00507BCF"/>
    <w:rsid w:val="00507C68"/>
    <w:rsid w:val="00510997"/>
    <w:rsid w:val="00510FD9"/>
    <w:rsid w:val="00510FFA"/>
    <w:rsid w:val="005110D7"/>
    <w:rsid w:val="00511802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4ED"/>
    <w:rsid w:val="00520768"/>
    <w:rsid w:val="00520A74"/>
    <w:rsid w:val="00520C3C"/>
    <w:rsid w:val="005228FB"/>
    <w:rsid w:val="00522C9B"/>
    <w:rsid w:val="0052302F"/>
    <w:rsid w:val="005233DD"/>
    <w:rsid w:val="00523977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27F"/>
    <w:rsid w:val="0053632B"/>
    <w:rsid w:val="0053683D"/>
    <w:rsid w:val="00537621"/>
    <w:rsid w:val="005379AE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53B"/>
    <w:rsid w:val="00543EE7"/>
    <w:rsid w:val="005446E2"/>
    <w:rsid w:val="00544BDD"/>
    <w:rsid w:val="00544EFE"/>
    <w:rsid w:val="00544FD9"/>
    <w:rsid w:val="00545BD6"/>
    <w:rsid w:val="00545CCF"/>
    <w:rsid w:val="00546A53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45"/>
    <w:rsid w:val="005606E2"/>
    <w:rsid w:val="0056119F"/>
    <w:rsid w:val="005612ED"/>
    <w:rsid w:val="005616D0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3D"/>
    <w:rsid w:val="00566B99"/>
    <w:rsid w:val="0056750D"/>
    <w:rsid w:val="00567B33"/>
    <w:rsid w:val="00567FCB"/>
    <w:rsid w:val="00570493"/>
    <w:rsid w:val="00570BA6"/>
    <w:rsid w:val="00570F99"/>
    <w:rsid w:val="00571EA7"/>
    <w:rsid w:val="00573302"/>
    <w:rsid w:val="00573335"/>
    <w:rsid w:val="00573B61"/>
    <w:rsid w:val="00573D78"/>
    <w:rsid w:val="005741F8"/>
    <w:rsid w:val="00574D4C"/>
    <w:rsid w:val="0057514B"/>
    <w:rsid w:val="0057535A"/>
    <w:rsid w:val="005753C1"/>
    <w:rsid w:val="005755D6"/>
    <w:rsid w:val="005759BA"/>
    <w:rsid w:val="0057623E"/>
    <w:rsid w:val="005763BC"/>
    <w:rsid w:val="005768D0"/>
    <w:rsid w:val="0057702D"/>
    <w:rsid w:val="00577042"/>
    <w:rsid w:val="00577A83"/>
    <w:rsid w:val="0058004F"/>
    <w:rsid w:val="0058010B"/>
    <w:rsid w:val="00580B92"/>
    <w:rsid w:val="005812F7"/>
    <w:rsid w:val="00581D2A"/>
    <w:rsid w:val="00582549"/>
    <w:rsid w:val="00583528"/>
    <w:rsid w:val="00583FB3"/>
    <w:rsid w:val="005848A3"/>
    <w:rsid w:val="00584DD1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2E2E"/>
    <w:rsid w:val="00593185"/>
    <w:rsid w:val="005932F5"/>
    <w:rsid w:val="005933F3"/>
    <w:rsid w:val="00593D60"/>
    <w:rsid w:val="00593E2E"/>
    <w:rsid w:val="00594568"/>
    <w:rsid w:val="005945F5"/>
    <w:rsid w:val="0059493E"/>
    <w:rsid w:val="005951D1"/>
    <w:rsid w:val="00595CB9"/>
    <w:rsid w:val="00595F18"/>
    <w:rsid w:val="00595FA9"/>
    <w:rsid w:val="0059610D"/>
    <w:rsid w:val="0059642F"/>
    <w:rsid w:val="00596871"/>
    <w:rsid w:val="00596CD1"/>
    <w:rsid w:val="00597D64"/>
    <w:rsid w:val="00597FFB"/>
    <w:rsid w:val="005A0ADC"/>
    <w:rsid w:val="005A0EB2"/>
    <w:rsid w:val="005A0FB0"/>
    <w:rsid w:val="005A2B59"/>
    <w:rsid w:val="005A3358"/>
    <w:rsid w:val="005A3DDE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6F1A"/>
    <w:rsid w:val="005A791F"/>
    <w:rsid w:val="005A79AC"/>
    <w:rsid w:val="005B0568"/>
    <w:rsid w:val="005B09E4"/>
    <w:rsid w:val="005B1A30"/>
    <w:rsid w:val="005B22AE"/>
    <w:rsid w:val="005B269C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71E"/>
    <w:rsid w:val="005C5B90"/>
    <w:rsid w:val="005C5C1B"/>
    <w:rsid w:val="005C6755"/>
    <w:rsid w:val="005C6895"/>
    <w:rsid w:val="005D02CF"/>
    <w:rsid w:val="005D0595"/>
    <w:rsid w:val="005D1C48"/>
    <w:rsid w:val="005D233E"/>
    <w:rsid w:val="005D2342"/>
    <w:rsid w:val="005D35B4"/>
    <w:rsid w:val="005D41B2"/>
    <w:rsid w:val="005D4E70"/>
    <w:rsid w:val="005D502F"/>
    <w:rsid w:val="005D549B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C79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1CB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5CE"/>
    <w:rsid w:val="00605BD1"/>
    <w:rsid w:val="00605F1F"/>
    <w:rsid w:val="0060680F"/>
    <w:rsid w:val="006069E6"/>
    <w:rsid w:val="00607281"/>
    <w:rsid w:val="00611A07"/>
    <w:rsid w:val="006124AE"/>
    <w:rsid w:val="006128EC"/>
    <w:rsid w:val="00612DF3"/>
    <w:rsid w:val="00613003"/>
    <w:rsid w:val="00614542"/>
    <w:rsid w:val="00614783"/>
    <w:rsid w:val="0061487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14F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9D1"/>
    <w:rsid w:val="00645C23"/>
    <w:rsid w:val="00645FB3"/>
    <w:rsid w:val="006460AA"/>
    <w:rsid w:val="00646254"/>
    <w:rsid w:val="006464EE"/>
    <w:rsid w:val="006473F8"/>
    <w:rsid w:val="00647A90"/>
    <w:rsid w:val="006503BF"/>
    <w:rsid w:val="0065087C"/>
    <w:rsid w:val="00651C9B"/>
    <w:rsid w:val="00651EF7"/>
    <w:rsid w:val="006524EB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4CD1"/>
    <w:rsid w:val="0066538F"/>
    <w:rsid w:val="006657C0"/>
    <w:rsid w:val="00665B74"/>
    <w:rsid w:val="00666054"/>
    <w:rsid w:val="0066631F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5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860"/>
    <w:rsid w:val="00683A7D"/>
    <w:rsid w:val="00683D5F"/>
    <w:rsid w:val="00683F97"/>
    <w:rsid w:val="0068441C"/>
    <w:rsid w:val="0068540B"/>
    <w:rsid w:val="00686333"/>
    <w:rsid w:val="00687CC3"/>
    <w:rsid w:val="006904D1"/>
    <w:rsid w:val="00690597"/>
    <w:rsid w:val="00690F3E"/>
    <w:rsid w:val="0069191E"/>
    <w:rsid w:val="00692834"/>
    <w:rsid w:val="00692D17"/>
    <w:rsid w:val="00692D35"/>
    <w:rsid w:val="00693E78"/>
    <w:rsid w:val="00693EA6"/>
    <w:rsid w:val="00694AFE"/>
    <w:rsid w:val="00694C73"/>
    <w:rsid w:val="006954B9"/>
    <w:rsid w:val="006957EA"/>
    <w:rsid w:val="00695818"/>
    <w:rsid w:val="00695D9D"/>
    <w:rsid w:val="00695F9F"/>
    <w:rsid w:val="00696251"/>
    <w:rsid w:val="006966AA"/>
    <w:rsid w:val="00696944"/>
    <w:rsid w:val="00697010"/>
    <w:rsid w:val="006974DE"/>
    <w:rsid w:val="00697E74"/>
    <w:rsid w:val="006A05E5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4E3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0AC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AA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77"/>
    <w:rsid w:val="006D3DF1"/>
    <w:rsid w:val="006D4E30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9BB"/>
    <w:rsid w:val="006E3B4A"/>
    <w:rsid w:val="006E40C6"/>
    <w:rsid w:val="006E434D"/>
    <w:rsid w:val="006E4386"/>
    <w:rsid w:val="006E464A"/>
    <w:rsid w:val="006E4937"/>
    <w:rsid w:val="006E4DD0"/>
    <w:rsid w:val="006E56DD"/>
    <w:rsid w:val="006E571A"/>
    <w:rsid w:val="006E5C44"/>
    <w:rsid w:val="006E79C1"/>
    <w:rsid w:val="006F0581"/>
    <w:rsid w:val="006F0A57"/>
    <w:rsid w:val="006F0D00"/>
    <w:rsid w:val="006F11A5"/>
    <w:rsid w:val="006F14FE"/>
    <w:rsid w:val="006F28F9"/>
    <w:rsid w:val="006F2954"/>
    <w:rsid w:val="006F2AFE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691E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2EC5"/>
    <w:rsid w:val="0071327E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0ED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92A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01B"/>
    <w:rsid w:val="007465B2"/>
    <w:rsid w:val="00746C9C"/>
    <w:rsid w:val="00747A13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49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3AC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90A09"/>
    <w:rsid w:val="00790E18"/>
    <w:rsid w:val="007919F5"/>
    <w:rsid w:val="007919F7"/>
    <w:rsid w:val="00791AE6"/>
    <w:rsid w:val="00792579"/>
    <w:rsid w:val="00792BD5"/>
    <w:rsid w:val="0079359E"/>
    <w:rsid w:val="00794456"/>
    <w:rsid w:val="00794A38"/>
    <w:rsid w:val="0079550D"/>
    <w:rsid w:val="0079692F"/>
    <w:rsid w:val="007A0328"/>
    <w:rsid w:val="007A0AAC"/>
    <w:rsid w:val="007A0AD8"/>
    <w:rsid w:val="007A18ED"/>
    <w:rsid w:val="007A1F92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3A"/>
    <w:rsid w:val="007A77E4"/>
    <w:rsid w:val="007A7B2D"/>
    <w:rsid w:val="007A7F13"/>
    <w:rsid w:val="007B006A"/>
    <w:rsid w:val="007B0245"/>
    <w:rsid w:val="007B03F0"/>
    <w:rsid w:val="007B0639"/>
    <w:rsid w:val="007B0A0B"/>
    <w:rsid w:val="007B0C34"/>
    <w:rsid w:val="007B16B8"/>
    <w:rsid w:val="007B1B91"/>
    <w:rsid w:val="007B20CD"/>
    <w:rsid w:val="007B2286"/>
    <w:rsid w:val="007B258D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40FA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15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0569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653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90E"/>
    <w:rsid w:val="007F6DAD"/>
    <w:rsid w:val="007F7B3F"/>
    <w:rsid w:val="00800545"/>
    <w:rsid w:val="00801846"/>
    <w:rsid w:val="00801AD9"/>
    <w:rsid w:val="00802045"/>
    <w:rsid w:val="00803B7B"/>
    <w:rsid w:val="00803D6D"/>
    <w:rsid w:val="00803DF6"/>
    <w:rsid w:val="00803F2F"/>
    <w:rsid w:val="00803FBB"/>
    <w:rsid w:val="008044CA"/>
    <w:rsid w:val="00804980"/>
    <w:rsid w:val="00804A3F"/>
    <w:rsid w:val="00804A75"/>
    <w:rsid w:val="008064D5"/>
    <w:rsid w:val="008064FA"/>
    <w:rsid w:val="008066A6"/>
    <w:rsid w:val="00806FF6"/>
    <w:rsid w:val="00807249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C74"/>
    <w:rsid w:val="00817DEE"/>
    <w:rsid w:val="008200B7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27E60"/>
    <w:rsid w:val="0083022B"/>
    <w:rsid w:val="00830D3F"/>
    <w:rsid w:val="00831B2F"/>
    <w:rsid w:val="00831DC2"/>
    <w:rsid w:val="00831DFD"/>
    <w:rsid w:val="00831E7F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614F"/>
    <w:rsid w:val="0084658F"/>
    <w:rsid w:val="0084773F"/>
    <w:rsid w:val="00847952"/>
    <w:rsid w:val="00847FE2"/>
    <w:rsid w:val="008501F5"/>
    <w:rsid w:val="00850354"/>
    <w:rsid w:val="00850E30"/>
    <w:rsid w:val="008511C3"/>
    <w:rsid w:val="0085176D"/>
    <w:rsid w:val="00851C96"/>
    <w:rsid w:val="00852516"/>
    <w:rsid w:val="008534C8"/>
    <w:rsid w:val="00853906"/>
    <w:rsid w:val="00853FC2"/>
    <w:rsid w:val="008548CB"/>
    <w:rsid w:val="00854AB5"/>
    <w:rsid w:val="008564D8"/>
    <w:rsid w:val="008567AD"/>
    <w:rsid w:val="008567F3"/>
    <w:rsid w:val="00856B26"/>
    <w:rsid w:val="00856DDB"/>
    <w:rsid w:val="00857924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5502"/>
    <w:rsid w:val="0086622D"/>
    <w:rsid w:val="0086689C"/>
    <w:rsid w:val="0086698C"/>
    <w:rsid w:val="00866E45"/>
    <w:rsid w:val="008670F2"/>
    <w:rsid w:val="0086714F"/>
    <w:rsid w:val="0086766D"/>
    <w:rsid w:val="00870C48"/>
    <w:rsid w:val="00871648"/>
    <w:rsid w:val="00871960"/>
    <w:rsid w:val="00871A13"/>
    <w:rsid w:val="008726F2"/>
    <w:rsid w:val="00872A02"/>
    <w:rsid w:val="00872DFB"/>
    <w:rsid w:val="00872E62"/>
    <w:rsid w:val="008732C2"/>
    <w:rsid w:val="00873368"/>
    <w:rsid w:val="00874C2A"/>
    <w:rsid w:val="00874CDD"/>
    <w:rsid w:val="00875756"/>
    <w:rsid w:val="008761AD"/>
    <w:rsid w:val="008763D8"/>
    <w:rsid w:val="0087641A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5C"/>
    <w:rsid w:val="0088718A"/>
    <w:rsid w:val="00887BC4"/>
    <w:rsid w:val="008908B4"/>
    <w:rsid w:val="00890BC2"/>
    <w:rsid w:val="00890DC9"/>
    <w:rsid w:val="00891779"/>
    <w:rsid w:val="00891856"/>
    <w:rsid w:val="00891CBF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16C"/>
    <w:rsid w:val="0089574B"/>
    <w:rsid w:val="0089626D"/>
    <w:rsid w:val="00896305"/>
    <w:rsid w:val="008964C7"/>
    <w:rsid w:val="00896519"/>
    <w:rsid w:val="008969FA"/>
    <w:rsid w:val="00896A36"/>
    <w:rsid w:val="008A01DD"/>
    <w:rsid w:val="008A08FC"/>
    <w:rsid w:val="008A104E"/>
    <w:rsid w:val="008A176B"/>
    <w:rsid w:val="008A225E"/>
    <w:rsid w:val="008A2762"/>
    <w:rsid w:val="008A2820"/>
    <w:rsid w:val="008A2E72"/>
    <w:rsid w:val="008A2F2A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3875"/>
    <w:rsid w:val="008C46CC"/>
    <w:rsid w:val="008C4800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1DC8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92F"/>
    <w:rsid w:val="008E7A68"/>
    <w:rsid w:val="008F0B51"/>
    <w:rsid w:val="008F10B7"/>
    <w:rsid w:val="008F202B"/>
    <w:rsid w:val="008F298A"/>
    <w:rsid w:val="008F3A4D"/>
    <w:rsid w:val="008F42AF"/>
    <w:rsid w:val="008F4715"/>
    <w:rsid w:val="008F5B10"/>
    <w:rsid w:val="008F5E8B"/>
    <w:rsid w:val="008F6DDA"/>
    <w:rsid w:val="008F75F2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47E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25F"/>
    <w:rsid w:val="0093658D"/>
    <w:rsid w:val="009367C0"/>
    <w:rsid w:val="00936E69"/>
    <w:rsid w:val="00937107"/>
    <w:rsid w:val="0093740D"/>
    <w:rsid w:val="00937D4F"/>
    <w:rsid w:val="00940243"/>
    <w:rsid w:val="0094025F"/>
    <w:rsid w:val="009407E5"/>
    <w:rsid w:val="00940A40"/>
    <w:rsid w:val="00940AC7"/>
    <w:rsid w:val="00940BFD"/>
    <w:rsid w:val="00940FC4"/>
    <w:rsid w:val="00941B45"/>
    <w:rsid w:val="0094214D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752"/>
    <w:rsid w:val="00950D0B"/>
    <w:rsid w:val="00951059"/>
    <w:rsid w:val="00951371"/>
    <w:rsid w:val="00951824"/>
    <w:rsid w:val="00951C86"/>
    <w:rsid w:val="00952212"/>
    <w:rsid w:val="00952547"/>
    <w:rsid w:val="00952D7C"/>
    <w:rsid w:val="00953D8F"/>
    <w:rsid w:val="009543E1"/>
    <w:rsid w:val="00954785"/>
    <w:rsid w:val="00954941"/>
    <w:rsid w:val="00954E2D"/>
    <w:rsid w:val="00954F32"/>
    <w:rsid w:val="009559A2"/>
    <w:rsid w:val="00955B48"/>
    <w:rsid w:val="00955CE5"/>
    <w:rsid w:val="00956136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8B9"/>
    <w:rsid w:val="00960DF9"/>
    <w:rsid w:val="00960E96"/>
    <w:rsid w:val="0096119D"/>
    <w:rsid w:val="009612C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65F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56B4"/>
    <w:rsid w:val="00986508"/>
    <w:rsid w:val="0098738D"/>
    <w:rsid w:val="0098755C"/>
    <w:rsid w:val="00990E0F"/>
    <w:rsid w:val="00991543"/>
    <w:rsid w:val="00992614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97C7F"/>
    <w:rsid w:val="009A0E37"/>
    <w:rsid w:val="009A104B"/>
    <w:rsid w:val="009A1682"/>
    <w:rsid w:val="009A2590"/>
    <w:rsid w:val="009A290C"/>
    <w:rsid w:val="009A2E32"/>
    <w:rsid w:val="009A35CA"/>
    <w:rsid w:val="009A410B"/>
    <w:rsid w:val="009A426D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49E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676"/>
    <w:rsid w:val="009C084B"/>
    <w:rsid w:val="009C0B5F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5EE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0BC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3B9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3B29"/>
    <w:rsid w:val="009E41B2"/>
    <w:rsid w:val="009E4864"/>
    <w:rsid w:val="009E4D08"/>
    <w:rsid w:val="009E53EC"/>
    <w:rsid w:val="009E6422"/>
    <w:rsid w:val="009E692D"/>
    <w:rsid w:val="009E7C6B"/>
    <w:rsid w:val="009F0105"/>
    <w:rsid w:val="009F097C"/>
    <w:rsid w:val="009F0A68"/>
    <w:rsid w:val="009F19E3"/>
    <w:rsid w:val="009F2437"/>
    <w:rsid w:val="009F3E31"/>
    <w:rsid w:val="009F40BD"/>
    <w:rsid w:val="009F4179"/>
    <w:rsid w:val="009F4C4B"/>
    <w:rsid w:val="009F4F52"/>
    <w:rsid w:val="009F5E4F"/>
    <w:rsid w:val="009F5EDB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8FF"/>
    <w:rsid w:val="00A00DDE"/>
    <w:rsid w:val="00A0109B"/>
    <w:rsid w:val="00A0158A"/>
    <w:rsid w:val="00A01718"/>
    <w:rsid w:val="00A030DD"/>
    <w:rsid w:val="00A03190"/>
    <w:rsid w:val="00A037E7"/>
    <w:rsid w:val="00A03A93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954"/>
    <w:rsid w:val="00A11EEF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0675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29F9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8CA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CF0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6663B"/>
    <w:rsid w:val="00A7078E"/>
    <w:rsid w:val="00A70A38"/>
    <w:rsid w:val="00A70DD1"/>
    <w:rsid w:val="00A714CE"/>
    <w:rsid w:val="00A71884"/>
    <w:rsid w:val="00A71B35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A6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6A2"/>
    <w:rsid w:val="00A97C28"/>
    <w:rsid w:val="00AA0F2C"/>
    <w:rsid w:val="00AA1793"/>
    <w:rsid w:val="00AA1921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73F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6FA0"/>
    <w:rsid w:val="00AC73A9"/>
    <w:rsid w:val="00AC75E0"/>
    <w:rsid w:val="00AD0BC9"/>
    <w:rsid w:val="00AD1D88"/>
    <w:rsid w:val="00AD1F4B"/>
    <w:rsid w:val="00AD235A"/>
    <w:rsid w:val="00AD24D2"/>
    <w:rsid w:val="00AD2A6E"/>
    <w:rsid w:val="00AD2C43"/>
    <w:rsid w:val="00AD30E8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32F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8B9"/>
    <w:rsid w:val="00AF4DEF"/>
    <w:rsid w:val="00AF53E5"/>
    <w:rsid w:val="00AF6601"/>
    <w:rsid w:val="00AF66C5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177E"/>
    <w:rsid w:val="00B12479"/>
    <w:rsid w:val="00B1258A"/>
    <w:rsid w:val="00B127CE"/>
    <w:rsid w:val="00B12B4D"/>
    <w:rsid w:val="00B12F82"/>
    <w:rsid w:val="00B13C3B"/>
    <w:rsid w:val="00B14F76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3F4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53EA"/>
    <w:rsid w:val="00B26130"/>
    <w:rsid w:val="00B26C9C"/>
    <w:rsid w:val="00B26EAD"/>
    <w:rsid w:val="00B27534"/>
    <w:rsid w:val="00B27FA7"/>
    <w:rsid w:val="00B302DD"/>
    <w:rsid w:val="00B3058A"/>
    <w:rsid w:val="00B30FDA"/>
    <w:rsid w:val="00B313F9"/>
    <w:rsid w:val="00B3228F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1C8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229"/>
    <w:rsid w:val="00B4741B"/>
    <w:rsid w:val="00B476CE"/>
    <w:rsid w:val="00B47B8E"/>
    <w:rsid w:val="00B47F78"/>
    <w:rsid w:val="00B47FC6"/>
    <w:rsid w:val="00B50766"/>
    <w:rsid w:val="00B50C82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5BE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3E75"/>
    <w:rsid w:val="00B6435B"/>
    <w:rsid w:val="00B6497D"/>
    <w:rsid w:val="00B6593F"/>
    <w:rsid w:val="00B65CA3"/>
    <w:rsid w:val="00B65EE3"/>
    <w:rsid w:val="00B65F03"/>
    <w:rsid w:val="00B66889"/>
    <w:rsid w:val="00B669BA"/>
    <w:rsid w:val="00B669D1"/>
    <w:rsid w:val="00B67608"/>
    <w:rsid w:val="00B715FE"/>
    <w:rsid w:val="00B7169D"/>
    <w:rsid w:val="00B717E2"/>
    <w:rsid w:val="00B719DF"/>
    <w:rsid w:val="00B723DF"/>
    <w:rsid w:val="00B731D0"/>
    <w:rsid w:val="00B73295"/>
    <w:rsid w:val="00B7446D"/>
    <w:rsid w:val="00B747DB"/>
    <w:rsid w:val="00B748EC"/>
    <w:rsid w:val="00B74C4F"/>
    <w:rsid w:val="00B74EEC"/>
    <w:rsid w:val="00B766F0"/>
    <w:rsid w:val="00B7684C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2736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0D6"/>
    <w:rsid w:val="00BA3164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A75E1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001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6F9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3A1"/>
    <w:rsid w:val="00BD6913"/>
    <w:rsid w:val="00BD6A5D"/>
    <w:rsid w:val="00BD77A8"/>
    <w:rsid w:val="00BE0EDC"/>
    <w:rsid w:val="00BE0FF9"/>
    <w:rsid w:val="00BE1486"/>
    <w:rsid w:val="00BE1A95"/>
    <w:rsid w:val="00BE27D3"/>
    <w:rsid w:val="00BE2D24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79B"/>
    <w:rsid w:val="00BF0808"/>
    <w:rsid w:val="00BF0A27"/>
    <w:rsid w:val="00BF188B"/>
    <w:rsid w:val="00BF201D"/>
    <w:rsid w:val="00BF29F6"/>
    <w:rsid w:val="00BF2A5D"/>
    <w:rsid w:val="00BF2A93"/>
    <w:rsid w:val="00BF3BED"/>
    <w:rsid w:val="00BF3EA3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164"/>
    <w:rsid w:val="00C0154C"/>
    <w:rsid w:val="00C018BC"/>
    <w:rsid w:val="00C0282F"/>
    <w:rsid w:val="00C03BC8"/>
    <w:rsid w:val="00C05107"/>
    <w:rsid w:val="00C0526E"/>
    <w:rsid w:val="00C052B5"/>
    <w:rsid w:val="00C05D2E"/>
    <w:rsid w:val="00C05F15"/>
    <w:rsid w:val="00C05F81"/>
    <w:rsid w:val="00C06189"/>
    <w:rsid w:val="00C063A4"/>
    <w:rsid w:val="00C069BA"/>
    <w:rsid w:val="00C06EBA"/>
    <w:rsid w:val="00C077E0"/>
    <w:rsid w:val="00C07E7B"/>
    <w:rsid w:val="00C10162"/>
    <w:rsid w:val="00C1067B"/>
    <w:rsid w:val="00C11182"/>
    <w:rsid w:val="00C11636"/>
    <w:rsid w:val="00C11CF4"/>
    <w:rsid w:val="00C122D6"/>
    <w:rsid w:val="00C122DA"/>
    <w:rsid w:val="00C12589"/>
    <w:rsid w:val="00C129F1"/>
    <w:rsid w:val="00C12F85"/>
    <w:rsid w:val="00C1349B"/>
    <w:rsid w:val="00C1359D"/>
    <w:rsid w:val="00C13F65"/>
    <w:rsid w:val="00C141BB"/>
    <w:rsid w:val="00C14D58"/>
    <w:rsid w:val="00C14DE2"/>
    <w:rsid w:val="00C15DF0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098"/>
    <w:rsid w:val="00C30D9D"/>
    <w:rsid w:val="00C32D9D"/>
    <w:rsid w:val="00C335B5"/>
    <w:rsid w:val="00C33ECC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1ADF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355"/>
    <w:rsid w:val="00C554E3"/>
    <w:rsid w:val="00C55559"/>
    <w:rsid w:val="00C5641F"/>
    <w:rsid w:val="00C57ECA"/>
    <w:rsid w:val="00C601A6"/>
    <w:rsid w:val="00C60203"/>
    <w:rsid w:val="00C60322"/>
    <w:rsid w:val="00C604FF"/>
    <w:rsid w:val="00C60618"/>
    <w:rsid w:val="00C61EA4"/>
    <w:rsid w:val="00C61FB7"/>
    <w:rsid w:val="00C62195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1BD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6E8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00F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A4C"/>
    <w:rsid w:val="00CC6DAB"/>
    <w:rsid w:val="00CC6E33"/>
    <w:rsid w:val="00CC791C"/>
    <w:rsid w:val="00CC7B70"/>
    <w:rsid w:val="00CD05F7"/>
    <w:rsid w:val="00CD0992"/>
    <w:rsid w:val="00CD1189"/>
    <w:rsid w:val="00CD11D2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59A4"/>
    <w:rsid w:val="00CD7158"/>
    <w:rsid w:val="00CD78ED"/>
    <w:rsid w:val="00CE0ECB"/>
    <w:rsid w:val="00CE11D7"/>
    <w:rsid w:val="00CE1598"/>
    <w:rsid w:val="00CE1744"/>
    <w:rsid w:val="00CE2351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5B8B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6E5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107E"/>
    <w:rsid w:val="00D12BDD"/>
    <w:rsid w:val="00D12FAE"/>
    <w:rsid w:val="00D13837"/>
    <w:rsid w:val="00D142F9"/>
    <w:rsid w:val="00D145C5"/>
    <w:rsid w:val="00D15040"/>
    <w:rsid w:val="00D15099"/>
    <w:rsid w:val="00D157E4"/>
    <w:rsid w:val="00D15FF5"/>
    <w:rsid w:val="00D164E1"/>
    <w:rsid w:val="00D16A9F"/>
    <w:rsid w:val="00D16C08"/>
    <w:rsid w:val="00D16F2B"/>
    <w:rsid w:val="00D172FD"/>
    <w:rsid w:val="00D17318"/>
    <w:rsid w:val="00D1733B"/>
    <w:rsid w:val="00D17A88"/>
    <w:rsid w:val="00D20082"/>
    <w:rsid w:val="00D2041A"/>
    <w:rsid w:val="00D204FF"/>
    <w:rsid w:val="00D20593"/>
    <w:rsid w:val="00D212CF"/>
    <w:rsid w:val="00D21BF9"/>
    <w:rsid w:val="00D21FE3"/>
    <w:rsid w:val="00D23376"/>
    <w:rsid w:val="00D237FC"/>
    <w:rsid w:val="00D23B8F"/>
    <w:rsid w:val="00D23C87"/>
    <w:rsid w:val="00D23ED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527"/>
    <w:rsid w:val="00D26805"/>
    <w:rsid w:val="00D26B34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1CE2"/>
    <w:rsid w:val="00D32DDC"/>
    <w:rsid w:val="00D336CB"/>
    <w:rsid w:val="00D34134"/>
    <w:rsid w:val="00D34E66"/>
    <w:rsid w:val="00D350ED"/>
    <w:rsid w:val="00D3558A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3F0E"/>
    <w:rsid w:val="00D45167"/>
    <w:rsid w:val="00D4554E"/>
    <w:rsid w:val="00D4581C"/>
    <w:rsid w:val="00D461C7"/>
    <w:rsid w:val="00D46BFE"/>
    <w:rsid w:val="00D46D7A"/>
    <w:rsid w:val="00D46DA0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3028"/>
    <w:rsid w:val="00D5439D"/>
    <w:rsid w:val="00D54725"/>
    <w:rsid w:val="00D55191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A94"/>
    <w:rsid w:val="00D64D22"/>
    <w:rsid w:val="00D64E87"/>
    <w:rsid w:val="00D6523C"/>
    <w:rsid w:val="00D669EB"/>
    <w:rsid w:val="00D66DD8"/>
    <w:rsid w:val="00D66F9C"/>
    <w:rsid w:val="00D67141"/>
    <w:rsid w:val="00D6793E"/>
    <w:rsid w:val="00D67A1F"/>
    <w:rsid w:val="00D70270"/>
    <w:rsid w:val="00D70430"/>
    <w:rsid w:val="00D71211"/>
    <w:rsid w:val="00D71A9C"/>
    <w:rsid w:val="00D71EEB"/>
    <w:rsid w:val="00D722E3"/>
    <w:rsid w:val="00D7313D"/>
    <w:rsid w:val="00D735CE"/>
    <w:rsid w:val="00D73757"/>
    <w:rsid w:val="00D737A1"/>
    <w:rsid w:val="00D75AC1"/>
    <w:rsid w:val="00D76008"/>
    <w:rsid w:val="00D76165"/>
    <w:rsid w:val="00D76C90"/>
    <w:rsid w:val="00D773E2"/>
    <w:rsid w:val="00D77B36"/>
    <w:rsid w:val="00D807F4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AC9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975EF"/>
    <w:rsid w:val="00DA0980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6457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3BA5"/>
    <w:rsid w:val="00DB4A27"/>
    <w:rsid w:val="00DB4E03"/>
    <w:rsid w:val="00DB4F85"/>
    <w:rsid w:val="00DB5013"/>
    <w:rsid w:val="00DB559B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6FF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7AB"/>
    <w:rsid w:val="00DD5AE5"/>
    <w:rsid w:val="00DD5D5A"/>
    <w:rsid w:val="00DD61CB"/>
    <w:rsid w:val="00DD6333"/>
    <w:rsid w:val="00DD6F4A"/>
    <w:rsid w:val="00DD70AA"/>
    <w:rsid w:val="00DD7ABC"/>
    <w:rsid w:val="00DD7C35"/>
    <w:rsid w:val="00DD7E34"/>
    <w:rsid w:val="00DE01C6"/>
    <w:rsid w:val="00DE0323"/>
    <w:rsid w:val="00DE039B"/>
    <w:rsid w:val="00DE051A"/>
    <w:rsid w:val="00DE053D"/>
    <w:rsid w:val="00DE0690"/>
    <w:rsid w:val="00DE07AD"/>
    <w:rsid w:val="00DE1749"/>
    <w:rsid w:val="00DE1A78"/>
    <w:rsid w:val="00DE223F"/>
    <w:rsid w:val="00DE2A5C"/>
    <w:rsid w:val="00DE3913"/>
    <w:rsid w:val="00DE402C"/>
    <w:rsid w:val="00DE4111"/>
    <w:rsid w:val="00DE4317"/>
    <w:rsid w:val="00DE45C7"/>
    <w:rsid w:val="00DE58F4"/>
    <w:rsid w:val="00DE5A21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0C2C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8BE"/>
    <w:rsid w:val="00E14AD9"/>
    <w:rsid w:val="00E16A74"/>
    <w:rsid w:val="00E16D73"/>
    <w:rsid w:val="00E1712D"/>
    <w:rsid w:val="00E17C44"/>
    <w:rsid w:val="00E17EDD"/>
    <w:rsid w:val="00E17F47"/>
    <w:rsid w:val="00E20399"/>
    <w:rsid w:val="00E21122"/>
    <w:rsid w:val="00E21989"/>
    <w:rsid w:val="00E2200C"/>
    <w:rsid w:val="00E22464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313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E05"/>
    <w:rsid w:val="00E356D7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B2B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1D4F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771D0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73D"/>
    <w:rsid w:val="00E8781D"/>
    <w:rsid w:val="00E87A10"/>
    <w:rsid w:val="00E90304"/>
    <w:rsid w:val="00E9125B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02B"/>
    <w:rsid w:val="00E962B6"/>
    <w:rsid w:val="00E96A37"/>
    <w:rsid w:val="00E96BAC"/>
    <w:rsid w:val="00E979CE"/>
    <w:rsid w:val="00E97A2C"/>
    <w:rsid w:val="00E97FC3"/>
    <w:rsid w:val="00EA0A62"/>
    <w:rsid w:val="00EA1C00"/>
    <w:rsid w:val="00EA2535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192B"/>
    <w:rsid w:val="00EB20EC"/>
    <w:rsid w:val="00EB2149"/>
    <w:rsid w:val="00EB2B1D"/>
    <w:rsid w:val="00EB2F06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66C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62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1F3"/>
    <w:rsid w:val="00EE623C"/>
    <w:rsid w:val="00EE6C49"/>
    <w:rsid w:val="00EE77B1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5B1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065"/>
    <w:rsid w:val="00F030CE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1F2C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3DA"/>
    <w:rsid w:val="00F14EDE"/>
    <w:rsid w:val="00F15783"/>
    <w:rsid w:val="00F15D0B"/>
    <w:rsid w:val="00F15DE2"/>
    <w:rsid w:val="00F164F9"/>
    <w:rsid w:val="00F16935"/>
    <w:rsid w:val="00F16B75"/>
    <w:rsid w:val="00F16E9A"/>
    <w:rsid w:val="00F20149"/>
    <w:rsid w:val="00F20711"/>
    <w:rsid w:val="00F20A59"/>
    <w:rsid w:val="00F20D06"/>
    <w:rsid w:val="00F20FFA"/>
    <w:rsid w:val="00F21D4B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3030"/>
    <w:rsid w:val="00F34D56"/>
    <w:rsid w:val="00F34E91"/>
    <w:rsid w:val="00F3501D"/>
    <w:rsid w:val="00F35375"/>
    <w:rsid w:val="00F35979"/>
    <w:rsid w:val="00F35A0E"/>
    <w:rsid w:val="00F35A90"/>
    <w:rsid w:val="00F369A2"/>
    <w:rsid w:val="00F37539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0EC"/>
    <w:rsid w:val="00F713A8"/>
    <w:rsid w:val="00F71E3D"/>
    <w:rsid w:val="00F72683"/>
    <w:rsid w:val="00F72716"/>
    <w:rsid w:val="00F72A0A"/>
    <w:rsid w:val="00F72AFC"/>
    <w:rsid w:val="00F72B82"/>
    <w:rsid w:val="00F733AD"/>
    <w:rsid w:val="00F73EB3"/>
    <w:rsid w:val="00F741DE"/>
    <w:rsid w:val="00F769BA"/>
    <w:rsid w:val="00F76E3D"/>
    <w:rsid w:val="00F7760D"/>
    <w:rsid w:val="00F77953"/>
    <w:rsid w:val="00F77B19"/>
    <w:rsid w:val="00F77C34"/>
    <w:rsid w:val="00F80A03"/>
    <w:rsid w:val="00F80E0C"/>
    <w:rsid w:val="00F80F6B"/>
    <w:rsid w:val="00F812C3"/>
    <w:rsid w:val="00F81331"/>
    <w:rsid w:val="00F815DB"/>
    <w:rsid w:val="00F82022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0C0"/>
    <w:rsid w:val="00F8616F"/>
    <w:rsid w:val="00F86256"/>
    <w:rsid w:val="00F86506"/>
    <w:rsid w:val="00F87195"/>
    <w:rsid w:val="00F87736"/>
    <w:rsid w:val="00F903BB"/>
    <w:rsid w:val="00F90875"/>
    <w:rsid w:val="00F90AC4"/>
    <w:rsid w:val="00F91B83"/>
    <w:rsid w:val="00F91C37"/>
    <w:rsid w:val="00F91E89"/>
    <w:rsid w:val="00F91F9C"/>
    <w:rsid w:val="00F923F8"/>
    <w:rsid w:val="00F92CF0"/>
    <w:rsid w:val="00F92D1A"/>
    <w:rsid w:val="00F93B09"/>
    <w:rsid w:val="00F93D55"/>
    <w:rsid w:val="00F9442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5B65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3E3C"/>
    <w:rsid w:val="00FB4B1F"/>
    <w:rsid w:val="00FB512A"/>
    <w:rsid w:val="00FB5367"/>
    <w:rsid w:val="00FB56C4"/>
    <w:rsid w:val="00FB59BE"/>
    <w:rsid w:val="00FB59F4"/>
    <w:rsid w:val="00FB5A35"/>
    <w:rsid w:val="00FB5D7D"/>
    <w:rsid w:val="00FB6210"/>
    <w:rsid w:val="00FB6AEC"/>
    <w:rsid w:val="00FB6B8D"/>
    <w:rsid w:val="00FB6D6E"/>
    <w:rsid w:val="00FC005E"/>
    <w:rsid w:val="00FC03E1"/>
    <w:rsid w:val="00FC1851"/>
    <w:rsid w:val="00FC1A68"/>
    <w:rsid w:val="00FC2269"/>
    <w:rsid w:val="00FC2421"/>
    <w:rsid w:val="00FC2788"/>
    <w:rsid w:val="00FC2805"/>
    <w:rsid w:val="00FC2D23"/>
    <w:rsid w:val="00FC37E8"/>
    <w:rsid w:val="00FC4DB5"/>
    <w:rsid w:val="00FC51F7"/>
    <w:rsid w:val="00FC562F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AA1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BE3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0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B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2"/>
      </w:numPr>
    </w:pPr>
  </w:style>
  <w:style w:type="numbering" w:customStyle="1" w:styleId="Estilo2">
    <w:name w:val="Estilo2"/>
    <w:uiPriority w:val="99"/>
    <w:rsid w:val="00F13F52"/>
    <w:pPr>
      <w:numPr>
        <w:numId w:val="3"/>
      </w:numPr>
    </w:pPr>
  </w:style>
  <w:style w:type="numbering" w:customStyle="1" w:styleId="Estilo3">
    <w:name w:val="Estilo3"/>
    <w:uiPriority w:val="99"/>
    <w:rsid w:val="00F13F52"/>
    <w:pPr>
      <w:numPr>
        <w:numId w:val="4"/>
      </w:numPr>
    </w:pPr>
  </w:style>
  <w:style w:type="character" w:styleId="nfasis">
    <w:name w:val="Emphasis"/>
    <w:basedOn w:val="Fuentedeprrafopredeter"/>
    <w:qFormat/>
    <w:rsid w:val="0080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2"/>
      </w:numPr>
    </w:pPr>
  </w:style>
  <w:style w:type="numbering" w:customStyle="1" w:styleId="CM3">
    <w:name w:val="Estilo3"/>
    <w:pPr>
      <w:numPr>
        <w:numId w:val="4"/>
      </w:numPr>
    </w:pPr>
  </w:style>
  <w:style w:type="numbering" w:customStyle="1" w:styleId="CM5">
    <w:name w:val="Estilo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35F6-EA7A-4984-94E2-E8D9B2A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9655</TotalTime>
  <Pages>9</Pages>
  <Words>4410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727</cp:revision>
  <cp:lastPrinted>2017-06-19T17:14:00Z</cp:lastPrinted>
  <dcterms:created xsi:type="dcterms:W3CDTF">2016-10-05T12:20:00Z</dcterms:created>
  <dcterms:modified xsi:type="dcterms:W3CDTF">2017-07-04T11:49:00Z</dcterms:modified>
</cp:coreProperties>
</file>